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A24B" w14:textId="2E49E509" w:rsidR="002B0CDF" w:rsidRDefault="002B0CDF" w:rsidP="002B0CDF">
      <w:pPr>
        <w:pStyle w:val="BodyText"/>
        <w:spacing w:before="0" w:line="300" w:lineRule="auto"/>
        <w:ind w:left="118" w:right="4213" w:hanging="2"/>
        <w:rPr>
          <w:color w:val="21212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A35A" wp14:editId="556ED5E9">
                <wp:simplePos x="0" y="0"/>
                <wp:positionH relativeFrom="page">
                  <wp:posOffset>73025</wp:posOffset>
                </wp:positionH>
                <wp:positionV relativeFrom="page">
                  <wp:posOffset>10024745</wp:posOffset>
                </wp:positionV>
                <wp:extent cx="768096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21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531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75pt,789.35pt" to="610.55pt,7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" strokeweight=".59339mm">
                <w10:wrap anchorx="page" anchory="page"/>
              </v:line>
            </w:pict>
          </mc:Fallback>
        </mc:AlternateContent>
      </w:r>
      <w:r>
        <w:rPr>
          <w:color w:val="212121"/>
          <w:w w:val="105"/>
        </w:rPr>
        <w:t xml:space="preserve">Green Lake Township Budget Workshop </w:t>
      </w:r>
    </w:p>
    <w:p w14:paraId="3568CE9E" w14:textId="498B72BE" w:rsidR="002B0CDF" w:rsidRDefault="002B0CDF" w:rsidP="002B0CDF">
      <w:pPr>
        <w:pStyle w:val="BodyText"/>
        <w:spacing w:before="0" w:line="300" w:lineRule="auto"/>
        <w:ind w:left="118" w:right="4213" w:hanging="2"/>
      </w:pPr>
      <w:r>
        <w:rPr>
          <w:color w:val="212121"/>
          <w:w w:val="105"/>
        </w:rPr>
        <w:t>May 18, 2021</w:t>
      </w:r>
    </w:p>
    <w:p w14:paraId="10CB6628" w14:textId="77777777" w:rsidR="002B0CDF" w:rsidRDefault="002B0CDF" w:rsidP="002B0CDF">
      <w:pPr>
        <w:pStyle w:val="BodyText"/>
        <w:spacing w:before="4"/>
        <w:rPr>
          <w:sz w:val="27"/>
        </w:rPr>
      </w:pPr>
    </w:p>
    <w:p w14:paraId="661ACF71" w14:textId="77777777" w:rsidR="002B0CDF" w:rsidRDefault="002B0CDF" w:rsidP="002B0CDF">
      <w:pPr>
        <w:pStyle w:val="BodyText"/>
        <w:spacing w:before="0"/>
        <w:ind w:left="118"/>
      </w:pPr>
      <w:r>
        <w:rPr>
          <w:color w:val="212121"/>
          <w:w w:val="105"/>
        </w:rPr>
        <w:t>Called to order at 6:00 p.m. by Supervisor Radtke.</w:t>
      </w:r>
    </w:p>
    <w:p w14:paraId="2D9503C2" w14:textId="77777777" w:rsidR="002B0CDF" w:rsidRDefault="002B0CDF" w:rsidP="002B0CDF">
      <w:pPr>
        <w:pStyle w:val="BodyText"/>
        <w:spacing w:line="300" w:lineRule="auto"/>
        <w:ind w:left="121" w:hanging="5"/>
      </w:pPr>
      <w:r>
        <w:rPr>
          <w:color w:val="212121"/>
          <w:w w:val="105"/>
        </w:rPr>
        <w:t>Roll call: Kramer, Radtke, West, Bieganowski, Marek, Biondo and West present.</w:t>
      </w:r>
    </w:p>
    <w:p w14:paraId="48BDFDEC" w14:textId="77777777" w:rsidR="002B0CDF" w:rsidRDefault="002B0CDF" w:rsidP="002B0CDF">
      <w:pPr>
        <w:pStyle w:val="BodyText"/>
        <w:spacing w:before="7" w:line="300" w:lineRule="auto"/>
        <w:ind w:left="119" w:hanging="6"/>
      </w:pPr>
      <w:r>
        <w:rPr>
          <w:color w:val="212121"/>
          <w:w w:val="105"/>
        </w:rPr>
        <w:t>This is a synopsis, minutes not final until approved by the board. The following motions were made, supported and carried (roll call vote when requested or required).</w:t>
      </w:r>
    </w:p>
    <w:p w14:paraId="3BC31569" w14:textId="77777777" w:rsidR="002B0CDF" w:rsidRDefault="002B0CDF" w:rsidP="002B0CDF">
      <w:pPr>
        <w:pStyle w:val="BodyText"/>
        <w:spacing w:before="8"/>
        <w:rPr>
          <w:sz w:val="27"/>
        </w:rPr>
      </w:pPr>
    </w:p>
    <w:p w14:paraId="46192C58" w14:textId="77777777" w:rsidR="002B0CDF" w:rsidRDefault="002B0CDF" w:rsidP="002B0CDF">
      <w:pPr>
        <w:ind w:left="123"/>
        <w:rPr>
          <w:b/>
          <w:sz w:val="20"/>
        </w:rPr>
      </w:pPr>
      <w:r>
        <w:rPr>
          <w:b/>
          <w:color w:val="212121"/>
          <w:w w:val="105"/>
          <w:sz w:val="20"/>
        </w:rPr>
        <w:t>Approved:</w:t>
      </w:r>
    </w:p>
    <w:p w14:paraId="4EC70595" w14:textId="77777777" w:rsidR="002B0CDF" w:rsidRDefault="002B0CDF" w:rsidP="002B0CDF">
      <w:pPr>
        <w:pStyle w:val="BodyText"/>
        <w:spacing w:before="7"/>
        <w:rPr>
          <w:b/>
          <w:sz w:val="32"/>
        </w:rPr>
      </w:pPr>
    </w:p>
    <w:p w14:paraId="442E0842" w14:textId="005232BD" w:rsidR="002B0CDF" w:rsidRDefault="002B0CDF" w:rsidP="002B0CDF">
      <w:pPr>
        <w:pStyle w:val="ListParagraph"/>
        <w:numPr>
          <w:ilvl w:val="0"/>
          <w:numId w:val="1"/>
        </w:numPr>
        <w:tabs>
          <w:tab w:val="left" w:pos="1120"/>
        </w:tabs>
        <w:spacing w:before="1"/>
        <w:rPr>
          <w:sz w:val="21"/>
        </w:rPr>
      </w:pPr>
      <w:r>
        <w:rPr>
          <w:color w:val="212121"/>
          <w:w w:val="105"/>
          <w:sz w:val="21"/>
        </w:rPr>
        <w:t>Approved Corona Virus State and Local Fiscal Recovery Funds disbursement as presented.</w:t>
      </w:r>
    </w:p>
    <w:p w14:paraId="39E2D789" w14:textId="55C08CFD" w:rsidR="002B0CDF" w:rsidRPr="002B0CDF" w:rsidRDefault="002B0CDF" w:rsidP="002B0CDF">
      <w:pPr>
        <w:pStyle w:val="ListParagraph"/>
        <w:numPr>
          <w:ilvl w:val="0"/>
          <w:numId w:val="1"/>
        </w:numPr>
        <w:tabs>
          <w:tab w:val="left" w:pos="1120"/>
        </w:tabs>
        <w:ind w:hanging="363"/>
        <w:rPr>
          <w:sz w:val="21"/>
        </w:rPr>
      </w:pPr>
      <w:r>
        <w:rPr>
          <w:color w:val="212121"/>
          <w:w w:val="105"/>
          <w:sz w:val="21"/>
        </w:rPr>
        <w:t>Approved request to have J. Maddy Parkway restrictions rescinded.</w:t>
      </w:r>
    </w:p>
    <w:p w14:paraId="56EDB507" w14:textId="77777777" w:rsidR="002B0CDF" w:rsidRPr="002B0CDF" w:rsidRDefault="002B0CDF" w:rsidP="002B0CDF">
      <w:pPr>
        <w:pStyle w:val="ListParagraph"/>
        <w:tabs>
          <w:tab w:val="left" w:pos="1120"/>
        </w:tabs>
        <w:ind w:firstLine="0"/>
        <w:rPr>
          <w:sz w:val="21"/>
        </w:rPr>
      </w:pPr>
    </w:p>
    <w:p w14:paraId="41158C1C" w14:textId="0A32D76D" w:rsidR="002B0CDF" w:rsidRDefault="002B0CDF" w:rsidP="002B0CDF">
      <w:pPr>
        <w:spacing w:before="1"/>
        <w:ind w:left="119"/>
        <w:rPr>
          <w:b/>
          <w:color w:val="212121"/>
          <w:w w:val="105"/>
          <w:sz w:val="21"/>
        </w:rPr>
      </w:pPr>
      <w:r>
        <w:rPr>
          <w:b/>
          <w:color w:val="212121"/>
          <w:w w:val="105"/>
          <w:sz w:val="21"/>
        </w:rPr>
        <w:t>Other:</w:t>
      </w:r>
    </w:p>
    <w:p w14:paraId="5B7F3801" w14:textId="77777777" w:rsidR="002B0CDF" w:rsidRPr="002B0CDF" w:rsidRDefault="002B0CDF" w:rsidP="002B0CDF">
      <w:pPr>
        <w:spacing w:before="1"/>
        <w:ind w:left="119"/>
        <w:rPr>
          <w:b/>
          <w:sz w:val="21"/>
        </w:rPr>
      </w:pPr>
    </w:p>
    <w:p w14:paraId="72ACE1F0" w14:textId="7F81A241" w:rsidR="002B0CDF" w:rsidRDefault="002B0CDF" w:rsidP="002B0CDF">
      <w:pPr>
        <w:pStyle w:val="ListParagraph"/>
        <w:numPr>
          <w:ilvl w:val="0"/>
          <w:numId w:val="2"/>
        </w:numPr>
        <w:tabs>
          <w:tab w:val="left" w:pos="1204"/>
        </w:tabs>
        <w:spacing w:before="67" w:line="300" w:lineRule="auto"/>
        <w:ind w:right="434"/>
        <w:rPr>
          <w:sz w:val="21"/>
        </w:rPr>
      </w:pPr>
      <w:r>
        <w:rPr>
          <w:sz w:val="21"/>
        </w:rPr>
        <w:t xml:space="preserve"> Discussed and reviewed the 2021/2022 budget.</w:t>
      </w:r>
    </w:p>
    <w:p w14:paraId="6D64B73C" w14:textId="77777777" w:rsidR="002B0CDF" w:rsidRDefault="002B0CDF" w:rsidP="002B0CDF">
      <w:pPr>
        <w:pStyle w:val="BodyText"/>
        <w:spacing w:before="2"/>
        <w:rPr>
          <w:sz w:val="31"/>
        </w:rPr>
      </w:pPr>
    </w:p>
    <w:p w14:paraId="4BD66D29" w14:textId="2F39EF9E" w:rsidR="002B0CDF" w:rsidRDefault="002B0CDF" w:rsidP="002B0CDF">
      <w:pPr>
        <w:ind w:left="119"/>
        <w:rPr>
          <w:color w:val="212121"/>
          <w:w w:val="110"/>
          <w:sz w:val="21"/>
        </w:rPr>
      </w:pPr>
      <w:r>
        <w:rPr>
          <w:b/>
          <w:color w:val="212121"/>
          <w:w w:val="110"/>
          <w:sz w:val="21"/>
        </w:rPr>
        <w:t xml:space="preserve">Adjournment: </w:t>
      </w:r>
      <w:r>
        <w:rPr>
          <w:color w:val="212121"/>
          <w:w w:val="110"/>
          <w:sz w:val="21"/>
        </w:rPr>
        <w:t>Motion to adjourn at 5:50 p.m.</w:t>
      </w:r>
    </w:p>
    <w:p w14:paraId="7C269B2D" w14:textId="77777777" w:rsidR="002B0CDF" w:rsidRDefault="002B0CDF" w:rsidP="002B0CDF">
      <w:pPr>
        <w:ind w:left="119"/>
        <w:rPr>
          <w:sz w:val="21"/>
        </w:rPr>
      </w:pPr>
    </w:p>
    <w:p w14:paraId="701C1304" w14:textId="77777777" w:rsidR="002B0CDF" w:rsidRDefault="002B0CDF" w:rsidP="002B0CDF">
      <w:pPr>
        <w:ind w:left="119"/>
        <w:rPr>
          <w:sz w:val="21"/>
        </w:rPr>
      </w:pPr>
    </w:p>
    <w:p w14:paraId="00128275" w14:textId="77777777" w:rsidR="002B0CDF" w:rsidRDefault="002B0CDF" w:rsidP="002B0CDF">
      <w:pPr>
        <w:pStyle w:val="BodyText"/>
        <w:spacing w:before="171"/>
        <w:ind w:left="113"/>
      </w:pPr>
      <w:r>
        <w:rPr>
          <w:color w:val="212121"/>
        </w:rPr>
        <w:t>Judith L. Kramer</w:t>
      </w:r>
    </w:p>
    <w:p w14:paraId="61237BAC" w14:textId="77777777" w:rsidR="002B0CDF" w:rsidRDefault="002B0CDF" w:rsidP="002B0CDF">
      <w:pPr>
        <w:pStyle w:val="BodyText"/>
        <w:ind w:left="117"/>
      </w:pPr>
      <w:r>
        <w:rPr>
          <w:color w:val="212121"/>
          <w:w w:val="105"/>
        </w:rPr>
        <w:t>Green Lake Township Clerk</w:t>
      </w:r>
    </w:p>
    <w:sectPr w:rsidR="002B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DF0"/>
    <w:multiLevelType w:val="hybridMultilevel"/>
    <w:tmpl w:val="24DEE244"/>
    <w:lvl w:ilvl="0" w:tplc="DD3E44A0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B6C095E"/>
    <w:multiLevelType w:val="hybridMultilevel"/>
    <w:tmpl w:val="0308A6AE"/>
    <w:lvl w:ilvl="0" w:tplc="F0407EA2">
      <w:start w:val="1"/>
      <w:numFmt w:val="decimal"/>
      <w:lvlText w:val="%1."/>
      <w:lvlJc w:val="left"/>
      <w:pPr>
        <w:ind w:left="1119" w:hanging="370"/>
      </w:pPr>
      <w:rPr>
        <w:rFonts w:ascii="Arial" w:eastAsia="Arial" w:hAnsi="Arial" w:cs="Arial" w:hint="default"/>
        <w:color w:val="212121"/>
        <w:spacing w:val="-1"/>
        <w:w w:val="104"/>
        <w:sz w:val="21"/>
        <w:szCs w:val="21"/>
      </w:rPr>
    </w:lvl>
    <w:lvl w:ilvl="1" w:tplc="ADDE920E">
      <w:start w:val="1"/>
      <w:numFmt w:val="decimal"/>
      <w:lvlText w:val="%2"/>
      <w:lvlJc w:val="left"/>
      <w:pPr>
        <w:ind w:left="1203" w:hanging="368"/>
      </w:pPr>
      <w:rPr>
        <w:rFonts w:ascii="Arial" w:eastAsia="Arial" w:hAnsi="Arial" w:cs="Arial" w:hint="default"/>
        <w:color w:val="212121"/>
        <w:w w:val="103"/>
        <w:sz w:val="21"/>
        <w:szCs w:val="21"/>
      </w:rPr>
    </w:lvl>
    <w:lvl w:ilvl="2" w:tplc="C9986D74">
      <w:numFmt w:val="bullet"/>
      <w:lvlText w:val="•"/>
      <w:lvlJc w:val="left"/>
      <w:pPr>
        <w:ind w:left="2131" w:hanging="368"/>
      </w:pPr>
    </w:lvl>
    <w:lvl w:ilvl="3" w:tplc="7116B3C0">
      <w:numFmt w:val="bullet"/>
      <w:lvlText w:val="•"/>
      <w:lvlJc w:val="left"/>
      <w:pPr>
        <w:ind w:left="3062" w:hanging="368"/>
      </w:pPr>
    </w:lvl>
    <w:lvl w:ilvl="4" w:tplc="4C12E248">
      <w:numFmt w:val="bullet"/>
      <w:lvlText w:val="•"/>
      <w:lvlJc w:val="left"/>
      <w:pPr>
        <w:ind w:left="3993" w:hanging="368"/>
      </w:pPr>
    </w:lvl>
    <w:lvl w:ilvl="5" w:tplc="787A69EC">
      <w:numFmt w:val="bullet"/>
      <w:lvlText w:val="•"/>
      <w:lvlJc w:val="left"/>
      <w:pPr>
        <w:ind w:left="4924" w:hanging="368"/>
      </w:pPr>
    </w:lvl>
    <w:lvl w:ilvl="6" w:tplc="F0EC569A">
      <w:numFmt w:val="bullet"/>
      <w:lvlText w:val="•"/>
      <w:lvlJc w:val="left"/>
      <w:pPr>
        <w:ind w:left="5855" w:hanging="368"/>
      </w:pPr>
    </w:lvl>
    <w:lvl w:ilvl="7" w:tplc="D5FA5F64">
      <w:numFmt w:val="bullet"/>
      <w:lvlText w:val="•"/>
      <w:lvlJc w:val="left"/>
      <w:pPr>
        <w:ind w:left="6786" w:hanging="368"/>
      </w:pPr>
    </w:lvl>
    <w:lvl w:ilvl="8" w:tplc="138C4D02">
      <w:numFmt w:val="bullet"/>
      <w:lvlText w:val="•"/>
      <w:lvlJc w:val="left"/>
      <w:pPr>
        <w:ind w:left="7717" w:hanging="36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DF"/>
    <w:rsid w:val="002B0CDF"/>
    <w:rsid w:val="004F2F8D"/>
    <w:rsid w:val="007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0347"/>
  <w15:chartTrackingRefBased/>
  <w15:docId w15:val="{CE26497A-6934-41FE-864F-92583ACE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DF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B0CDF"/>
    <w:pPr>
      <w:spacing w:before="66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B0CDF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2B0CDF"/>
    <w:pPr>
      <w:spacing w:before="66"/>
      <w:ind w:left="1119" w:hanging="3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Kramer</dc:creator>
  <cp:keywords/>
  <dc:description/>
  <cp:lastModifiedBy>Marvin Radtke</cp:lastModifiedBy>
  <cp:revision>2</cp:revision>
  <cp:lastPrinted>2021-05-26T15:47:00Z</cp:lastPrinted>
  <dcterms:created xsi:type="dcterms:W3CDTF">2021-07-08T21:46:00Z</dcterms:created>
  <dcterms:modified xsi:type="dcterms:W3CDTF">2021-07-08T21:46:00Z</dcterms:modified>
</cp:coreProperties>
</file>