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DEFE" w14:textId="77777777" w:rsidR="0076776C" w:rsidRPr="00AE6870" w:rsidRDefault="008A13F7" w:rsidP="00302E81">
      <w:pPr>
        <w:pStyle w:val="NoSpacing"/>
        <w:jc w:val="center"/>
        <w:rPr>
          <w:b/>
        </w:rPr>
      </w:pPr>
      <w:r w:rsidRPr="00AE6870">
        <w:rPr>
          <w:b/>
        </w:rPr>
        <w:t>GREEN LAKE TOWNSHIP PLANNING COMMISSION</w:t>
      </w:r>
    </w:p>
    <w:p w14:paraId="3D9AA40B" w14:textId="77777777" w:rsidR="008A13F7" w:rsidRPr="00AE6870" w:rsidRDefault="008A13F7" w:rsidP="00302E81">
      <w:pPr>
        <w:pStyle w:val="NoSpacing"/>
        <w:jc w:val="center"/>
        <w:rPr>
          <w:b/>
        </w:rPr>
      </w:pPr>
      <w:r w:rsidRPr="00AE6870">
        <w:rPr>
          <w:b/>
        </w:rPr>
        <w:t>9394 10</w:t>
      </w:r>
      <w:r w:rsidRPr="00AE6870">
        <w:rPr>
          <w:b/>
          <w:vertAlign w:val="superscript"/>
        </w:rPr>
        <w:t>th</w:t>
      </w:r>
      <w:r w:rsidRPr="00AE6870">
        <w:rPr>
          <w:b/>
        </w:rPr>
        <w:t xml:space="preserve"> Street, Interlochen, MI</w:t>
      </w:r>
    </w:p>
    <w:p w14:paraId="709417CE" w14:textId="5E59D1C6" w:rsidR="008A13F7" w:rsidRPr="00AE6870" w:rsidRDefault="005B7705" w:rsidP="00302E81">
      <w:pPr>
        <w:pStyle w:val="NoSpacing"/>
        <w:jc w:val="center"/>
        <w:rPr>
          <w:b/>
        </w:rPr>
      </w:pPr>
      <w:r>
        <w:rPr>
          <w:b/>
        </w:rPr>
        <w:t>AUGUST 27</w:t>
      </w:r>
      <w:r w:rsidR="00C61E1B">
        <w:rPr>
          <w:b/>
        </w:rPr>
        <w:t>, 2018</w:t>
      </w:r>
    </w:p>
    <w:p w14:paraId="7C62238E" w14:textId="77777777" w:rsidR="008A13F7" w:rsidRPr="00AE6870" w:rsidRDefault="0051627E" w:rsidP="00302E81">
      <w:pPr>
        <w:pStyle w:val="NoSpacing"/>
        <w:jc w:val="center"/>
        <w:rPr>
          <w:b/>
        </w:rPr>
      </w:pPr>
      <w:r w:rsidRPr="00AE6870">
        <w:rPr>
          <w:b/>
        </w:rPr>
        <w:t>MINUTES</w:t>
      </w:r>
    </w:p>
    <w:p w14:paraId="5BFB0A2D" w14:textId="77777777" w:rsidR="00B115E3" w:rsidRPr="00AE6870" w:rsidRDefault="00B115E3" w:rsidP="00302E81">
      <w:pPr>
        <w:pStyle w:val="NoSpacing"/>
        <w:jc w:val="center"/>
        <w:rPr>
          <w:b/>
        </w:rPr>
      </w:pPr>
    </w:p>
    <w:p w14:paraId="48C24979" w14:textId="77777777" w:rsidR="00B115E3" w:rsidRDefault="00B115E3" w:rsidP="008A13F7">
      <w:pPr>
        <w:pStyle w:val="NoSpacing"/>
        <w:jc w:val="center"/>
      </w:pPr>
    </w:p>
    <w:p w14:paraId="60897ABA" w14:textId="0A13FC42" w:rsidR="008A13F7" w:rsidRDefault="008A13F7" w:rsidP="003E3F3D">
      <w:pPr>
        <w:pStyle w:val="NoSpacing"/>
        <w:numPr>
          <w:ilvl w:val="0"/>
          <w:numId w:val="4"/>
        </w:numPr>
      </w:pPr>
      <w:r w:rsidRPr="00950E74">
        <w:rPr>
          <w:b/>
        </w:rPr>
        <w:t>CALL TO ORDER</w:t>
      </w:r>
      <w:r>
        <w:t>:  By</w:t>
      </w:r>
      <w:r w:rsidR="008A3741">
        <w:t xml:space="preserve"> Chair Kopriva</w:t>
      </w:r>
      <w:r w:rsidR="000E0B00">
        <w:t xml:space="preserve"> </w:t>
      </w:r>
      <w:r w:rsidR="00A760DE">
        <w:t>at 6:</w:t>
      </w:r>
      <w:r w:rsidR="00302E81">
        <w:t>0</w:t>
      </w:r>
      <w:r w:rsidR="00C34407">
        <w:t>0</w:t>
      </w:r>
      <w:r w:rsidR="001D7F0B">
        <w:t xml:space="preserve"> pm</w:t>
      </w:r>
      <w:r w:rsidR="002F3E06">
        <w:t>.</w:t>
      </w:r>
    </w:p>
    <w:p w14:paraId="15360E42" w14:textId="77777777" w:rsidR="00B115E3" w:rsidRDefault="00B115E3" w:rsidP="00FB511D">
      <w:pPr>
        <w:pStyle w:val="NoSpacing"/>
      </w:pPr>
    </w:p>
    <w:p w14:paraId="55CDC7E7" w14:textId="77777777" w:rsidR="008A13F7" w:rsidRDefault="008A13F7" w:rsidP="00650409">
      <w:pPr>
        <w:pStyle w:val="NoSpacing"/>
        <w:numPr>
          <w:ilvl w:val="0"/>
          <w:numId w:val="4"/>
        </w:numPr>
      </w:pPr>
      <w:r w:rsidRPr="00950E74">
        <w:rPr>
          <w:b/>
        </w:rPr>
        <w:t>PLEDGE OF ALLEGIANCE</w:t>
      </w:r>
      <w:r w:rsidR="00B424D5">
        <w:rPr>
          <w:b/>
        </w:rPr>
        <w:t>:</w:t>
      </w:r>
      <w:r w:rsidR="005D2BF7">
        <w:t xml:space="preserve"> </w:t>
      </w:r>
      <w:r w:rsidR="00B424D5">
        <w:t xml:space="preserve"> </w:t>
      </w:r>
      <w:r w:rsidR="005D2BF7">
        <w:t>W</w:t>
      </w:r>
      <w:r w:rsidR="00B424D5">
        <w:t xml:space="preserve">as </w:t>
      </w:r>
      <w:r w:rsidR="009156C1">
        <w:t>recited.</w:t>
      </w:r>
    </w:p>
    <w:p w14:paraId="527ABF29" w14:textId="77777777" w:rsidR="00B115E3" w:rsidRDefault="00B115E3" w:rsidP="00FB511D">
      <w:pPr>
        <w:pStyle w:val="NoSpacing"/>
      </w:pPr>
    </w:p>
    <w:p w14:paraId="4A04645B" w14:textId="184C596F" w:rsidR="008A13F7" w:rsidRPr="00B1269B" w:rsidRDefault="008A13F7" w:rsidP="00650409">
      <w:pPr>
        <w:pStyle w:val="NoSpacing"/>
        <w:numPr>
          <w:ilvl w:val="0"/>
          <w:numId w:val="4"/>
        </w:numPr>
        <w:rPr>
          <w:b/>
        </w:rPr>
      </w:pPr>
      <w:r w:rsidRPr="00950E74">
        <w:rPr>
          <w:b/>
        </w:rPr>
        <w:t>ROLL CALL:</w:t>
      </w:r>
      <w:r>
        <w:t xml:space="preserve">  Board</w:t>
      </w:r>
      <w:r w:rsidR="00A16A24">
        <w:t xml:space="preserve"> members present were: </w:t>
      </w:r>
      <w:r w:rsidR="005D1A53">
        <w:t xml:space="preserve"> McDonald, </w:t>
      </w:r>
      <w:r w:rsidR="008A253A">
        <w:t xml:space="preserve">Mouser, </w:t>
      </w:r>
      <w:r w:rsidR="005D1A53">
        <w:t>Schuster,</w:t>
      </w:r>
      <w:r w:rsidR="00A760DE">
        <w:t xml:space="preserve"> Jackowski</w:t>
      </w:r>
      <w:r w:rsidR="00C34407">
        <w:t xml:space="preserve">, </w:t>
      </w:r>
      <w:r w:rsidR="00302E81">
        <w:t xml:space="preserve">Marshall, </w:t>
      </w:r>
      <w:r w:rsidR="00C34407">
        <w:t xml:space="preserve">Schworm, </w:t>
      </w:r>
      <w:r w:rsidR="008A3741">
        <w:t>and</w:t>
      </w:r>
      <w:r w:rsidR="009D797D">
        <w:t xml:space="preserve"> </w:t>
      </w:r>
      <w:r w:rsidR="005D1A53">
        <w:t>Kopriva.</w:t>
      </w:r>
      <w:r w:rsidR="00302E81">
        <w:t xml:space="preserve">  </w:t>
      </w:r>
      <w:r w:rsidR="008103BD">
        <w:t xml:space="preserve"> </w:t>
      </w:r>
      <w:r w:rsidR="008A3741">
        <w:t>Also present was</w:t>
      </w:r>
      <w:r w:rsidR="00A760DE">
        <w:t xml:space="preserve"> </w:t>
      </w:r>
      <w:r w:rsidR="008A253A">
        <w:t>Kevin Mc</w:t>
      </w:r>
      <w:r w:rsidR="006A60F4">
        <w:t>E</w:t>
      </w:r>
      <w:r w:rsidR="008A253A">
        <w:t>lyea</w:t>
      </w:r>
      <w:r w:rsidR="00170021">
        <w:t>, Zoning Administrator</w:t>
      </w:r>
      <w:r w:rsidR="008A253A">
        <w:t xml:space="preserve"> and </w:t>
      </w:r>
      <w:r w:rsidR="00B115E3">
        <w:t>Ronda Robinson, Recording Secretary.</w:t>
      </w:r>
      <w:r w:rsidR="00D73545">
        <w:t xml:space="preserve"> </w:t>
      </w:r>
    </w:p>
    <w:p w14:paraId="258AD672" w14:textId="77777777" w:rsidR="00B1269B" w:rsidRDefault="00B1269B" w:rsidP="00B1269B">
      <w:pPr>
        <w:pStyle w:val="ListParagraph"/>
        <w:rPr>
          <w:b/>
        </w:rPr>
      </w:pPr>
    </w:p>
    <w:p w14:paraId="5C8775E3" w14:textId="3772E5B1" w:rsidR="00D12969" w:rsidRDefault="00B1269B" w:rsidP="005B7705">
      <w:pPr>
        <w:pStyle w:val="ListParagraph"/>
        <w:numPr>
          <w:ilvl w:val="0"/>
          <w:numId w:val="4"/>
        </w:numPr>
      </w:pPr>
      <w:r w:rsidRPr="00B1269B">
        <w:rPr>
          <w:b/>
        </w:rPr>
        <w:t>APPROVAL OF MINUTES:</w:t>
      </w:r>
      <w:r>
        <w:t xml:space="preserve">  Moved by</w:t>
      </w:r>
      <w:r w:rsidR="005B7705">
        <w:t xml:space="preserve"> Mouser</w:t>
      </w:r>
      <w:r w:rsidR="00302E81">
        <w:t xml:space="preserve"> </w:t>
      </w:r>
      <w:r>
        <w:t>and supported by</w:t>
      </w:r>
      <w:r w:rsidR="00476967">
        <w:t xml:space="preserve"> </w:t>
      </w:r>
      <w:r w:rsidR="005B7705">
        <w:t xml:space="preserve">Schworm </w:t>
      </w:r>
      <w:r>
        <w:t xml:space="preserve">to approve the minutes of the meeting held on </w:t>
      </w:r>
      <w:r w:rsidR="00302E81">
        <w:t>July 23</w:t>
      </w:r>
      <w:r w:rsidR="00277CC6">
        <w:t>, 2018</w:t>
      </w:r>
      <w:r w:rsidR="00302E81">
        <w:t xml:space="preserve">, as presented.  </w:t>
      </w:r>
      <w:r>
        <w:t>Carried</w:t>
      </w:r>
      <w:r w:rsidR="00302E81">
        <w:t>.</w:t>
      </w:r>
    </w:p>
    <w:p w14:paraId="4DE296C2" w14:textId="77777777" w:rsidR="005B7705" w:rsidRDefault="005B7705" w:rsidP="005B7705">
      <w:pPr>
        <w:pStyle w:val="ListParagraph"/>
        <w:ind w:left="630"/>
      </w:pPr>
    </w:p>
    <w:p w14:paraId="7CB22ECF" w14:textId="583E70F9" w:rsidR="004F3D78" w:rsidRPr="000867B9" w:rsidRDefault="00B1269B" w:rsidP="00302E81">
      <w:pPr>
        <w:pStyle w:val="ListParagraph"/>
        <w:numPr>
          <w:ilvl w:val="0"/>
          <w:numId w:val="4"/>
        </w:numPr>
      </w:pPr>
      <w:r w:rsidRPr="00B1269B">
        <w:rPr>
          <w:b/>
        </w:rPr>
        <w:t>FIRST PUBLIC COMMENT:</w:t>
      </w:r>
      <w:r w:rsidR="005B7705">
        <w:t xml:space="preserve">  None.</w:t>
      </w:r>
    </w:p>
    <w:p w14:paraId="602B9916" w14:textId="5EB3DAC5" w:rsidR="008A13F7" w:rsidRPr="00D12969" w:rsidRDefault="008A13F7" w:rsidP="008C39B6">
      <w:pPr>
        <w:pStyle w:val="NoSpacing"/>
        <w:numPr>
          <w:ilvl w:val="0"/>
          <w:numId w:val="4"/>
        </w:numPr>
        <w:rPr>
          <w:rFonts w:cstheme="minorHAnsi"/>
          <w:b/>
        </w:rPr>
      </w:pPr>
      <w:r w:rsidRPr="00C61E1B">
        <w:rPr>
          <w:rFonts w:cstheme="minorHAnsi"/>
          <w:b/>
        </w:rPr>
        <w:t>APPROVAL OF AGE</w:t>
      </w:r>
      <w:r w:rsidR="007B6B1C" w:rsidRPr="00C61E1B">
        <w:rPr>
          <w:rFonts w:cstheme="minorHAnsi"/>
          <w:b/>
        </w:rPr>
        <w:t>NDA:</w:t>
      </w:r>
      <w:r w:rsidR="00A760DE" w:rsidRPr="00C61E1B">
        <w:rPr>
          <w:rFonts w:cstheme="minorHAnsi"/>
        </w:rPr>
        <w:t xml:space="preserve">  Moved by</w:t>
      </w:r>
      <w:r w:rsidR="005D2BF7" w:rsidRPr="00C61E1B">
        <w:rPr>
          <w:rFonts w:cstheme="minorHAnsi"/>
        </w:rPr>
        <w:t xml:space="preserve"> </w:t>
      </w:r>
      <w:r w:rsidR="005B7705">
        <w:rPr>
          <w:rFonts w:cstheme="minorHAnsi"/>
        </w:rPr>
        <w:t xml:space="preserve">Mouser </w:t>
      </w:r>
      <w:r w:rsidR="009156C1" w:rsidRPr="00C61E1B">
        <w:rPr>
          <w:rFonts w:cstheme="minorHAnsi"/>
        </w:rPr>
        <w:t xml:space="preserve">and supported </w:t>
      </w:r>
      <w:r w:rsidR="008A253A" w:rsidRPr="00C61E1B">
        <w:rPr>
          <w:rFonts w:cstheme="minorHAnsi"/>
        </w:rPr>
        <w:t>b</w:t>
      </w:r>
      <w:r w:rsidR="005B7705">
        <w:rPr>
          <w:rFonts w:cstheme="minorHAnsi"/>
        </w:rPr>
        <w:t>y Jackowski</w:t>
      </w:r>
      <w:r w:rsidR="00526249" w:rsidRPr="00C61E1B">
        <w:rPr>
          <w:rFonts w:cstheme="minorHAnsi"/>
        </w:rPr>
        <w:t xml:space="preserve"> </w:t>
      </w:r>
      <w:r w:rsidR="001D2932" w:rsidRPr="00C61E1B">
        <w:rPr>
          <w:rFonts w:cstheme="minorHAnsi"/>
        </w:rPr>
        <w:t>to approve the</w:t>
      </w:r>
      <w:r w:rsidR="00B1269B" w:rsidRPr="00C61E1B">
        <w:rPr>
          <w:rFonts w:cstheme="minorHAnsi"/>
        </w:rPr>
        <w:t xml:space="preserve"> </w:t>
      </w:r>
      <w:r w:rsidR="00EA006F" w:rsidRPr="00C61E1B">
        <w:rPr>
          <w:rFonts w:cstheme="minorHAnsi"/>
        </w:rPr>
        <w:t>a</w:t>
      </w:r>
      <w:r w:rsidR="00A760DE" w:rsidRPr="00C61E1B">
        <w:rPr>
          <w:rFonts w:cstheme="minorHAnsi"/>
        </w:rPr>
        <w:t>gend</w:t>
      </w:r>
      <w:r w:rsidR="00B1269B" w:rsidRPr="00C61E1B">
        <w:rPr>
          <w:rFonts w:cstheme="minorHAnsi"/>
        </w:rPr>
        <w:t xml:space="preserve">a, as </w:t>
      </w:r>
      <w:r w:rsidR="00277CC6" w:rsidRPr="00C61E1B">
        <w:rPr>
          <w:rFonts w:cstheme="minorHAnsi"/>
        </w:rPr>
        <w:t>presented</w:t>
      </w:r>
      <w:r w:rsidR="005D2BF7" w:rsidRPr="00C61E1B">
        <w:rPr>
          <w:rFonts w:cstheme="minorHAnsi"/>
        </w:rPr>
        <w:t xml:space="preserve">. </w:t>
      </w:r>
      <w:r w:rsidR="00B1269B" w:rsidRPr="00C61E1B">
        <w:rPr>
          <w:rFonts w:cstheme="minorHAnsi"/>
        </w:rPr>
        <w:t xml:space="preserve"> </w:t>
      </w:r>
      <w:r w:rsidR="00B74282" w:rsidRPr="00C61E1B">
        <w:rPr>
          <w:rFonts w:cstheme="minorHAnsi"/>
        </w:rPr>
        <w:t>Carried.</w:t>
      </w:r>
    </w:p>
    <w:p w14:paraId="039CBA03" w14:textId="77777777" w:rsidR="00A760DE" w:rsidRPr="00C61E1B" w:rsidRDefault="00A760DE" w:rsidP="00A760DE">
      <w:pPr>
        <w:pStyle w:val="NoSpacing"/>
        <w:rPr>
          <w:rFonts w:cstheme="minorHAnsi"/>
        </w:rPr>
      </w:pPr>
    </w:p>
    <w:p w14:paraId="796D698A" w14:textId="0BFD3DE6" w:rsidR="00302E81" w:rsidRPr="000B37BF" w:rsidRDefault="000045CE" w:rsidP="00302E81">
      <w:pPr>
        <w:pStyle w:val="NoSpacing"/>
        <w:numPr>
          <w:ilvl w:val="0"/>
          <w:numId w:val="4"/>
        </w:numPr>
        <w:rPr>
          <w:rFonts w:cstheme="minorHAnsi"/>
          <w:b/>
        </w:rPr>
      </w:pPr>
      <w:r w:rsidRPr="00C61E1B">
        <w:rPr>
          <w:rFonts w:cstheme="minorHAnsi"/>
          <w:b/>
        </w:rPr>
        <w:t xml:space="preserve">PUBLIC HEARING:  </w:t>
      </w:r>
    </w:p>
    <w:p w14:paraId="2496CD83" w14:textId="34DC9A06" w:rsidR="00EC5A52" w:rsidRPr="005B7705" w:rsidRDefault="00302E81" w:rsidP="000B37BF">
      <w:pPr>
        <w:pStyle w:val="NoSpacing"/>
        <w:numPr>
          <w:ilvl w:val="0"/>
          <w:numId w:val="28"/>
        </w:numPr>
        <w:rPr>
          <w:rFonts w:cstheme="minorHAnsi"/>
          <w:b/>
        </w:rPr>
      </w:pPr>
      <w:r w:rsidRPr="00EC5A52">
        <w:rPr>
          <w:b/>
        </w:rPr>
        <w:t>ZOA #18-06:</w:t>
      </w:r>
      <w:r>
        <w:t xml:space="preserve">  </w:t>
      </w:r>
      <w:r>
        <w:rPr>
          <w:color w:val="202020"/>
          <w:sz w:val="23"/>
          <w:szCs w:val="23"/>
        </w:rPr>
        <w:t>R</w:t>
      </w:r>
      <w:r>
        <w:rPr>
          <w:sz w:val="23"/>
          <w:szCs w:val="23"/>
        </w:rPr>
        <w:t>eceive and discuss any public comment received and consideration given relative to the proposed amendment of the zoning ordinance with respect to an Institutional Master Development Plan within the described boundaries of the institutional district.</w:t>
      </w:r>
    </w:p>
    <w:p w14:paraId="0E0DA596" w14:textId="3C9610F5" w:rsidR="005B7705" w:rsidRDefault="005B7705" w:rsidP="005B7705">
      <w:pPr>
        <w:pStyle w:val="NoSpacing"/>
        <w:ind w:left="1080"/>
        <w:rPr>
          <w:b/>
        </w:rPr>
      </w:pPr>
    </w:p>
    <w:p w14:paraId="641559F3" w14:textId="12F2A5DA" w:rsidR="005B7705" w:rsidRDefault="005B7705" w:rsidP="005B7705">
      <w:pPr>
        <w:pStyle w:val="NoSpacing"/>
        <w:ind w:left="1080"/>
        <w:rPr>
          <w:rFonts w:cstheme="minorHAnsi"/>
        </w:rPr>
      </w:pPr>
      <w:r>
        <w:rPr>
          <w:rFonts w:cstheme="minorHAnsi"/>
        </w:rPr>
        <w:t>Harry Wierenga, LLA, Fleis &amp; VandenBrink, explained that the</w:t>
      </w:r>
      <w:r w:rsidR="005123D9">
        <w:rPr>
          <w:rFonts w:cstheme="minorHAnsi"/>
        </w:rPr>
        <w:t xml:space="preserve"> Planning Commission was approached by Interlochen Cent</w:t>
      </w:r>
      <w:r w:rsidR="00A00F4B">
        <w:rPr>
          <w:rFonts w:cstheme="minorHAnsi"/>
        </w:rPr>
        <w:t>er</w:t>
      </w:r>
      <w:r w:rsidR="005123D9">
        <w:rPr>
          <w:rFonts w:cstheme="minorHAnsi"/>
        </w:rPr>
        <w:t xml:space="preserve"> for the Arts a year </w:t>
      </w:r>
      <w:r w:rsidR="00A00F4B">
        <w:rPr>
          <w:rFonts w:cstheme="minorHAnsi"/>
        </w:rPr>
        <w:t xml:space="preserve">ago </w:t>
      </w:r>
      <w:r w:rsidR="0039290E">
        <w:rPr>
          <w:rFonts w:cstheme="minorHAnsi"/>
        </w:rPr>
        <w:t xml:space="preserve">with </w:t>
      </w:r>
      <w:r w:rsidR="0051251F">
        <w:rPr>
          <w:rFonts w:cstheme="minorHAnsi"/>
        </w:rPr>
        <w:t>a</w:t>
      </w:r>
      <w:r w:rsidR="0039290E">
        <w:rPr>
          <w:rFonts w:cstheme="minorHAnsi"/>
        </w:rPr>
        <w:t xml:space="preserve"> proposal for </w:t>
      </w:r>
      <w:r>
        <w:rPr>
          <w:rFonts w:cstheme="minorHAnsi"/>
        </w:rPr>
        <w:t>an Overlay District</w:t>
      </w:r>
      <w:r w:rsidR="0039290E">
        <w:rPr>
          <w:rFonts w:cstheme="minorHAnsi"/>
        </w:rPr>
        <w:t xml:space="preserve">.  The purpose of that was to simplify future planning and development </w:t>
      </w:r>
      <w:r w:rsidR="0051251F">
        <w:rPr>
          <w:rFonts w:cstheme="minorHAnsi"/>
        </w:rPr>
        <w:t>procedures</w:t>
      </w:r>
      <w:r w:rsidR="0039290E">
        <w:rPr>
          <w:rFonts w:cstheme="minorHAnsi"/>
        </w:rPr>
        <w:t xml:space="preserve"> and set standards for site plan approval and to understand what the intent of ICA was going forward.</w:t>
      </w:r>
      <w:r>
        <w:rPr>
          <w:rFonts w:cstheme="minorHAnsi"/>
        </w:rPr>
        <w:t xml:space="preserve"> </w:t>
      </w:r>
      <w:r w:rsidR="0039290E">
        <w:rPr>
          <w:rFonts w:cstheme="minorHAnsi"/>
        </w:rPr>
        <w:t>W</w:t>
      </w:r>
      <w:r>
        <w:rPr>
          <w:rFonts w:cstheme="minorHAnsi"/>
        </w:rPr>
        <w:t xml:space="preserve">ith more thought given to the matter it was decided </w:t>
      </w:r>
      <w:r w:rsidR="0039290E">
        <w:rPr>
          <w:rFonts w:cstheme="minorHAnsi"/>
        </w:rPr>
        <w:t>that the</w:t>
      </w:r>
      <w:r w:rsidR="00FA01DB">
        <w:rPr>
          <w:rFonts w:cstheme="minorHAnsi"/>
        </w:rPr>
        <w:t xml:space="preserve"> Institutional Z</w:t>
      </w:r>
      <w:r>
        <w:rPr>
          <w:rFonts w:cstheme="minorHAnsi"/>
        </w:rPr>
        <w:t xml:space="preserve">oning District would </w:t>
      </w:r>
      <w:r w:rsidR="00FA01DB">
        <w:rPr>
          <w:rFonts w:cstheme="minorHAnsi"/>
        </w:rPr>
        <w:t>serve the Township and ICA better</w:t>
      </w:r>
      <w:r w:rsidR="0039290E">
        <w:rPr>
          <w:rFonts w:cstheme="minorHAnsi"/>
        </w:rPr>
        <w:t xml:space="preserve">.  The District could encompass </w:t>
      </w:r>
      <w:r w:rsidR="00A00F4B">
        <w:rPr>
          <w:rFonts w:cstheme="minorHAnsi"/>
        </w:rPr>
        <w:t xml:space="preserve">other </w:t>
      </w:r>
      <w:r w:rsidR="0051251F">
        <w:rPr>
          <w:rFonts w:cstheme="minorHAnsi"/>
        </w:rPr>
        <w:t>Institutions</w:t>
      </w:r>
      <w:r w:rsidR="0039290E">
        <w:rPr>
          <w:rFonts w:cstheme="minorHAnsi"/>
        </w:rPr>
        <w:t xml:space="preserve"> and be a tool for more than ICA.</w:t>
      </w:r>
      <w:r w:rsidR="00FA01DB">
        <w:rPr>
          <w:rFonts w:cstheme="minorHAnsi"/>
        </w:rPr>
        <w:t xml:space="preserve">  ICA</w:t>
      </w:r>
      <w:r w:rsidR="0039290E">
        <w:rPr>
          <w:rFonts w:cstheme="minorHAnsi"/>
        </w:rPr>
        <w:t xml:space="preserve">’s </w:t>
      </w:r>
      <w:r w:rsidR="00A00F4B">
        <w:rPr>
          <w:rFonts w:cstheme="minorHAnsi"/>
        </w:rPr>
        <w:t xml:space="preserve">proposed </w:t>
      </w:r>
      <w:r w:rsidR="00FA01DB">
        <w:rPr>
          <w:rFonts w:cstheme="minorHAnsi"/>
        </w:rPr>
        <w:t xml:space="preserve">Master Plan </w:t>
      </w:r>
      <w:r w:rsidR="00A00F4B">
        <w:rPr>
          <w:rFonts w:cstheme="minorHAnsi"/>
        </w:rPr>
        <w:t xml:space="preserve">submitted </w:t>
      </w:r>
      <w:r w:rsidR="00FA01DB">
        <w:rPr>
          <w:rFonts w:cstheme="minorHAnsi"/>
        </w:rPr>
        <w:t xml:space="preserve">to the Township </w:t>
      </w:r>
      <w:r w:rsidR="0039290E">
        <w:rPr>
          <w:rFonts w:cstheme="minorHAnsi"/>
        </w:rPr>
        <w:t>would</w:t>
      </w:r>
      <w:r w:rsidR="00FA01DB">
        <w:rPr>
          <w:rFonts w:cstheme="minorHAnsi"/>
        </w:rPr>
        <w:t xml:space="preserve"> explain intent, simplify future plans, handle growth and</w:t>
      </w:r>
      <w:r w:rsidR="00363BBB">
        <w:rPr>
          <w:rFonts w:cstheme="minorHAnsi"/>
        </w:rPr>
        <w:t xml:space="preserve"> </w:t>
      </w:r>
      <w:r w:rsidR="00FA01DB">
        <w:rPr>
          <w:rFonts w:cstheme="minorHAnsi"/>
        </w:rPr>
        <w:t xml:space="preserve">it </w:t>
      </w:r>
      <w:r w:rsidR="00363BBB">
        <w:rPr>
          <w:rFonts w:cstheme="minorHAnsi"/>
        </w:rPr>
        <w:t xml:space="preserve">would </w:t>
      </w:r>
      <w:r w:rsidR="00FA01DB">
        <w:rPr>
          <w:rFonts w:cstheme="minorHAnsi"/>
        </w:rPr>
        <w:t xml:space="preserve">all be a matter of record.  It would help the Township be more responsive to changes and stream line the </w:t>
      </w:r>
      <w:r w:rsidR="00A00F4B">
        <w:rPr>
          <w:rFonts w:cstheme="minorHAnsi"/>
        </w:rPr>
        <w:t>a</w:t>
      </w:r>
      <w:r w:rsidR="00FA01DB">
        <w:rPr>
          <w:rFonts w:cstheme="minorHAnsi"/>
        </w:rPr>
        <w:t>dministrat</w:t>
      </w:r>
      <w:r w:rsidR="0039290E">
        <w:rPr>
          <w:rFonts w:cstheme="minorHAnsi"/>
        </w:rPr>
        <w:t>ive duties.</w:t>
      </w:r>
      <w:r w:rsidR="00FA01DB">
        <w:rPr>
          <w:rFonts w:cstheme="minorHAnsi"/>
        </w:rPr>
        <w:t xml:space="preserve">  He said the Plan is a guide book and not a site plan.  The future site plans submitted should be similar to the </w:t>
      </w:r>
      <w:r w:rsidR="0039290E">
        <w:rPr>
          <w:rFonts w:cstheme="minorHAnsi"/>
        </w:rPr>
        <w:t xml:space="preserve">ICA </w:t>
      </w:r>
      <w:r w:rsidR="00FA01DB">
        <w:rPr>
          <w:rFonts w:cstheme="minorHAnsi"/>
        </w:rPr>
        <w:t>Master Plan but would still need to be reviewed.</w:t>
      </w:r>
      <w:r w:rsidR="00A055E5">
        <w:rPr>
          <w:rFonts w:cstheme="minorHAnsi"/>
        </w:rPr>
        <w:t xml:space="preserve">  </w:t>
      </w:r>
    </w:p>
    <w:p w14:paraId="5930FC86" w14:textId="47548C20" w:rsidR="00FA01DB" w:rsidRDefault="00FA01DB" w:rsidP="005B7705">
      <w:pPr>
        <w:pStyle w:val="NoSpacing"/>
        <w:ind w:left="1080"/>
        <w:rPr>
          <w:rFonts w:cstheme="minorHAnsi"/>
        </w:rPr>
      </w:pPr>
    </w:p>
    <w:p w14:paraId="1190939A" w14:textId="1E0848BE" w:rsidR="00FA01DB" w:rsidRDefault="00FA01DB" w:rsidP="005B7705">
      <w:pPr>
        <w:pStyle w:val="NoSpacing"/>
        <w:ind w:left="1080"/>
        <w:rPr>
          <w:rFonts w:cstheme="minorHAnsi"/>
        </w:rPr>
      </w:pPr>
      <w:r>
        <w:rPr>
          <w:rFonts w:cstheme="minorHAnsi"/>
        </w:rPr>
        <w:t>Dusty Christensen, Mansfield</w:t>
      </w:r>
      <w:r w:rsidR="00A00F4B">
        <w:rPr>
          <w:rFonts w:cstheme="minorHAnsi"/>
        </w:rPr>
        <w:t xml:space="preserve"> Land Use Consultants,</w:t>
      </w:r>
      <w:r>
        <w:rPr>
          <w:rFonts w:cstheme="minorHAnsi"/>
        </w:rPr>
        <w:t xml:space="preserve"> explained that </w:t>
      </w:r>
      <w:r w:rsidR="00363BBB">
        <w:rPr>
          <w:rFonts w:cstheme="minorHAnsi"/>
        </w:rPr>
        <w:t>the language approve</w:t>
      </w:r>
      <w:r w:rsidR="0051251F">
        <w:rPr>
          <w:rFonts w:cstheme="minorHAnsi"/>
        </w:rPr>
        <w:t>d</w:t>
      </w:r>
      <w:r w:rsidR="00363BBB">
        <w:rPr>
          <w:rFonts w:cstheme="minorHAnsi"/>
        </w:rPr>
        <w:t xml:space="preserve"> </w:t>
      </w:r>
      <w:r w:rsidR="00A00F4B">
        <w:rPr>
          <w:rFonts w:cstheme="minorHAnsi"/>
        </w:rPr>
        <w:t xml:space="preserve">by the Planning Commission </w:t>
      </w:r>
      <w:r w:rsidR="00363BBB">
        <w:rPr>
          <w:rFonts w:cstheme="minorHAnsi"/>
        </w:rPr>
        <w:t>over a year ago was for an Overlay District</w:t>
      </w:r>
      <w:r w:rsidR="00A00F4B">
        <w:rPr>
          <w:rFonts w:cstheme="minorHAnsi"/>
        </w:rPr>
        <w:t xml:space="preserve">.  </w:t>
      </w:r>
      <w:r w:rsidR="00363BBB">
        <w:rPr>
          <w:rFonts w:cstheme="minorHAnsi"/>
        </w:rPr>
        <w:t xml:space="preserve"> </w:t>
      </w:r>
      <w:r w:rsidR="00A00F4B">
        <w:rPr>
          <w:rFonts w:cstheme="minorHAnsi"/>
        </w:rPr>
        <w:t>Then the</w:t>
      </w:r>
      <w:r w:rsidR="00363BBB">
        <w:rPr>
          <w:rFonts w:cstheme="minorHAnsi"/>
        </w:rPr>
        <w:t xml:space="preserve"> Township Board de</w:t>
      </w:r>
      <w:r w:rsidR="00A00F4B">
        <w:rPr>
          <w:rFonts w:cstheme="minorHAnsi"/>
        </w:rPr>
        <w:t>cided</w:t>
      </w:r>
      <w:r w:rsidR="00363BBB">
        <w:rPr>
          <w:rFonts w:cstheme="minorHAnsi"/>
        </w:rPr>
        <w:t xml:space="preserve"> to send it to a subcommittee </w:t>
      </w:r>
      <w:r w:rsidR="00A00F4B">
        <w:rPr>
          <w:rFonts w:cstheme="minorHAnsi"/>
        </w:rPr>
        <w:t xml:space="preserve">for </w:t>
      </w:r>
      <w:r w:rsidR="00363BBB">
        <w:rPr>
          <w:rFonts w:cstheme="minorHAnsi"/>
        </w:rPr>
        <w:t>review</w:t>
      </w:r>
      <w:r w:rsidR="00A00F4B">
        <w:rPr>
          <w:rFonts w:cstheme="minorHAnsi"/>
        </w:rPr>
        <w:t>.  A</w:t>
      </w:r>
      <w:r w:rsidR="00363BBB">
        <w:rPr>
          <w:rFonts w:cstheme="minorHAnsi"/>
        </w:rPr>
        <w:t xml:space="preserve"> consulting planner was hired to review the proposal and provide some recommendations.  The result </w:t>
      </w:r>
      <w:r w:rsidR="00A00F4B">
        <w:rPr>
          <w:rFonts w:cstheme="minorHAnsi"/>
        </w:rPr>
        <w:t>had</w:t>
      </w:r>
      <w:r w:rsidR="00363BBB">
        <w:rPr>
          <w:rFonts w:cstheme="minorHAnsi"/>
        </w:rPr>
        <w:t xml:space="preserve"> the same standards and intent that the P</w:t>
      </w:r>
      <w:r w:rsidR="00A00F4B">
        <w:rPr>
          <w:rFonts w:cstheme="minorHAnsi"/>
        </w:rPr>
        <w:t>lanning Commission</w:t>
      </w:r>
      <w:r w:rsidR="00363BBB">
        <w:rPr>
          <w:rFonts w:cstheme="minorHAnsi"/>
        </w:rPr>
        <w:t xml:space="preserve"> approved </w:t>
      </w:r>
      <w:r w:rsidR="00A00F4B">
        <w:rPr>
          <w:rFonts w:cstheme="minorHAnsi"/>
        </w:rPr>
        <w:t xml:space="preserve">but </w:t>
      </w:r>
      <w:r w:rsidR="00363BBB">
        <w:rPr>
          <w:rFonts w:cstheme="minorHAnsi"/>
        </w:rPr>
        <w:t xml:space="preserve">was repackaged into </w:t>
      </w:r>
      <w:r w:rsidR="00A00F4B">
        <w:rPr>
          <w:rFonts w:cstheme="minorHAnsi"/>
        </w:rPr>
        <w:t xml:space="preserve">Section </w:t>
      </w:r>
      <w:r w:rsidR="00363BBB">
        <w:rPr>
          <w:rFonts w:cstheme="minorHAnsi"/>
        </w:rPr>
        <w:t xml:space="preserve">8.5 M of the Ordinance, the existing Institutional </w:t>
      </w:r>
      <w:r w:rsidR="00A00F4B">
        <w:rPr>
          <w:rFonts w:cstheme="minorHAnsi"/>
        </w:rPr>
        <w:t>Z</w:t>
      </w:r>
      <w:r w:rsidR="00363BBB">
        <w:rPr>
          <w:rFonts w:cstheme="minorHAnsi"/>
        </w:rPr>
        <w:t>oning District.  It</w:t>
      </w:r>
      <w:r w:rsidR="005123D9">
        <w:rPr>
          <w:rFonts w:cstheme="minorHAnsi"/>
        </w:rPr>
        <w:t xml:space="preserve"> </w:t>
      </w:r>
      <w:r>
        <w:rPr>
          <w:rFonts w:cstheme="minorHAnsi"/>
        </w:rPr>
        <w:t>is a good compromise a</w:t>
      </w:r>
      <w:r w:rsidR="00A00F4B">
        <w:rPr>
          <w:rFonts w:cstheme="minorHAnsi"/>
        </w:rPr>
        <w:t>nd a</w:t>
      </w:r>
      <w:r>
        <w:rPr>
          <w:rFonts w:cstheme="minorHAnsi"/>
        </w:rPr>
        <w:t xml:space="preserve"> better fit than the Overlay District.  </w:t>
      </w:r>
      <w:r w:rsidR="00363BBB">
        <w:rPr>
          <w:rFonts w:cstheme="minorHAnsi"/>
        </w:rPr>
        <w:t xml:space="preserve">It sets in place a standard and a </w:t>
      </w:r>
      <w:r w:rsidR="00363BBB">
        <w:rPr>
          <w:rFonts w:cstheme="minorHAnsi"/>
        </w:rPr>
        <w:lastRenderedPageBreak/>
        <w:t>process for I</w:t>
      </w:r>
      <w:r w:rsidR="00A65276">
        <w:rPr>
          <w:rFonts w:cstheme="minorHAnsi"/>
        </w:rPr>
        <w:t>nterlochen Center for the Arts</w:t>
      </w:r>
      <w:r w:rsidR="00363BBB">
        <w:rPr>
          <w:rFonts w:cstheme="minorHAnsi"/>
        </w:rPr>
        <w:t xml:space="preserve"> to be able to </w:t>
      </w:r>
      <w:proofErr w:type="gramStart"/>
      <w:r w:rsidR="00363BBB">
        <w:rPr>
          <w:rFonts w:cstheme="minorHAnsi"/>
        </w:rPr>
        <w:t>plan for the future</w:t>
      </w:r>
      <w:proofErr w:type="gramEnd"/>
      <w:r w:rsidR="00363BBB">
        <w:rPr>
          <w:rFonts w:cstheme="minorHAnsi"/>
        </w:rPr>
        <w:t xml:space="preserve"> </w:t>
      </w:r>
      <w:r w:rsidR="00C6323A">
        <w:rPr>
          <w:rFonts w:cstheme="minorHAnsi"/>
        </w:rPr>
        <w:t xml:space="preserve">with the </w:t>
      </w:r>
      <w:r w:rsidR="00363BBB">
        <w:rPr>
          <w:rFonts w:cstheme="minorHAnsi"/>
        </w:rPr>
        <w:t>Township be</w:t>
      </w:r>
      <w:r w:rsidR="00C6323A">
        <w:rPr>
          <w:rFonts w:cstheme="minorHAnsi"/>
        </w:rPr>
        <w:t>ing</w:t>
      </w:r>
      <w:r w:rsidR="00363BBB">
        <w:rPr>
          <w:rFonts w:cstheme="minorHAnsi"/>
        </w:rPr>
        <w:t xml:space="preserve"> </w:t>
      </w:r>
      <w:r w:rsidR="00C6323A">
        <w:rPr>
          <w:rFonts w:cstheme="minorHAnsi"/>
        </w:rPr>
        <w:t>more</w:t>
      </w:r>
      <w:r w:rsidR="00A00F4B">
        <w:rPr>
          <w:rFonts w:cstheme="minorHAnsi"/>
        </w:rPr>
        <w:t xml:space="preserve"> </w:t>
      </w:r>
      <w:r w:rsidR="00363BBB">
        <w:rPr>
          <w:rFonts w:cstheme="minorHAnsi"/>
        </w:rPr>
        <w:t>aware</w:t>
      </w:r>
      <w:r w:rsidR="00C6323A">
        <w:rPr>
          <w:rFonts w:cstheme="minorHAnsi"/>
        </w:rPr>
        <w:t xml:space="preserve"> of the plans. </w:t>
      </w:r>
      <w:r w:rsidR="00E35D42">
        <w:rPr>
          <w:rFonts w:cstheme="minorHAnsi"/>
        </w:rPr>
        <w:t xml:space="preserve"> He said it </w:t>
      </w:r>
      <w:r w:rsidR="00C6323A">
        <w:rPr>
          <w:rFonts w:cstheme="minorHAnsi"/>
        </w:rPr>
        <w:t>will</w:t>
      </w:r>
      <w:r w:rsidR="00E35D42">
        <w:rPr>
          <w:rFonts w:cstheme="minorHAnsi"/>
        </w:rPr>
        <w:t xml:space="preserve"> improve transparency</w:t>
      </w:r>
      <w:r w:rsidR="00C6323A">
        <w:rPr>
          <w:rFonts w:cstheme="minorHAnsi"/>
        </w:rPr>
        <w:t xml:space="preserve">. </w:t>
      </w:r>
      <w:r>
        <w:rPr>
          <w:rFonts w:cstheme="minorHAnsi"/>
        </w:rPr>
        <w:t xml:space="preserve"> </w:t>
      </w:r>
      <w:r w:rsidR="00C6323A">
        <w:rPr>
          <w:rFonts w:cstheme="minorHAnsi"/>
        </w:rPr>
        <w:t>I</w:t>
      </w:r>
      <w:r>
        <w:rPr>
          <w:rFonts w:cstheme="minorHAnsi"/>
        </w:rPr>
        <w:t xml:space="preserve">t is more streamlined and helps ICA while giving the Township a good idea of the future needs.  It would put all the ICA </w:t>
      </w:r>
      <w:r w:rsidR="00363BBB">
        <w:rPr>
          <w:rFonts w:cstheme="minorHAnsi"/>
        </w:rPr>
        <w:t>properties</w:t>
      </w:r>
      <w:r>
        <w:rPr>
          <w:rFonts w:cstheme="minorHAnsi"/>
        </w:rPr>
        <w:t xml:space="preserve"> into one </w:t>
      </w:r>
      <w:r w:rsidR="00C6323A">
        <w:rPr>
          <w:rFonts w:cstheme="minorHAnsi"/>
        </w:rPr>
        <w:t>Di</w:t>
      </w:r>
      <w:r>
        <w:rPr>
          <w:rFonts w:cstheme="minorHAnsi"/>
        </w:rPr>
        <w:t xml:space="preserve">strict instead of many different </w:t>
      </w:r>
      <w:r w:rsidR="00C6323A">
        <w:rPr>
          <w:rFonts w:cstheme="minorHAnsi"/>
        </w:rPr>
        <w:t>D</w:t>
      </w:r>
      <w:r>
        <w:rPr>
          <w:rFonts w:cstheme="minorHAnsi"/>
        </w:rPr>
        <w:t>istricts.</w:t>
      </w:r>
      <w:r w:rsidR="005123D9">
        <w:rPr>
          <w:rFonts w:cstheme="minorHAnsi"/>
        </w:rPr>
        <w:t xml:space="preserve">  This plan is to bring ICA more into compliance </w:t>
      </w:r>
      <w:r w:rsidR="00A65276">
        <w:rPr>
          <w:rFonts w:cstheme="minorHAnsi"/>
        </w:rPr>
        <w:t xml:space="preserve">with the Ordinance </w:t>
      </w:r>
      <w:r w:rsidR="005123D9">
        <w:rPr>
          <w:rFonts w:cstheme="minorHAnsi"/>
        </w:rPr>
        <w:t>and have a better line of communication</w:t>
      </w:r>
      <w:r w:rsidR="00A65276">
        <w:rPr>
          <w:rFonts w:cstheme="minorHAnsi"/>
        </w:rPr>
        <w:t xml:space="preserve"> with the Township.</w:t>
      </w:r>
    </w:p>
    <w:p w14:paraId="5B1F4A92" w14:textId="5A7CA0EC" w:rsidR="00FA01DB" w:rsidRDefault="00FA01DB" w:rsidP="005B7705">
      <w:pPr>
        <w:pStyle w:val="NoSpacing"/>
        <w:ind w:left="1080"/>
        <w:rPr>
          <w:rFonts w:cstheme="minorHAnsi"/>
        </w:rPr>
      </w:pPr>
    </w:p>
    <w:p w14:paraId="7A366E6C" w14:textId="6D1EC009" w:rsidR="00FA01DB" w:rsidRPr="005B7705" w:rsidRDefault="007A5C1F" w:rsidP="005B7705">
      <w:pPr>
        <w:pStyle w:val="NoSpacing"/>
        <w:ind w:left="1080"/>
        <w:rPr>
          <w:rFonts w:cstheme="minorHAnsi"/>
        </w:rPr>
      </w:pPr>
      <w:r>
        <w:rPr>
          <w:rFonts w:cstheme="minorHAnsi"/>
        </w:rPr>
        <w:t>The Board discussed if all ICA properties could be r</w:t>
      </w:r>
      <w:r w:rsidR="00FA01DB">
        <w:rPr>
          <w:rFonts w:cstheme="minorHAnsi"/>
        </w:rPr>
        <w:t>ezon</w:t>
      </w:r>
      <w:r>
        <w:rPr>
          <w:rFonts w:cstheme="minorHAnsi"/>
        </w:rPr>
        <w:t>ed,</w:t>
      </w:r>
      <w:r w:rsidR="00FA01DB">
        <w:rPr>
          <w:rFonts w:cstheme="minorHAnsi"/>
        </w:rPr>
        <w:t xml:space="preserve"> notifications for </w:t>
      </w:r>
      <w:r>
        <w:rPr>
          <w:rFonts w:cstheme="minorHAnsi"/>
        </w:rPr>
        <w:t xml:space="preserve">proposed </w:t>
      </w:r>
      <w:r w:rsidR="00FA01DB">
        <w:rPr>
          <w:rFonts w:cstheme="minorHAnsi"/>
        </w:rPr>
        <w:t xml:space="preserve">rezoning, does </w:t>
      </w:r>
      <w:r>
        <w:rPr>
          <w:rFonts w:cstheme="minorHAnsi"/>
        </w:rPr>
        <w:t xml:space="preserve">the proposed rezoning </w:t>
      </w:r>
      <w:r w:rsidR="00FA01DB">
        <w:rPr>
          <w:rFonts w:cstheme="minorHAnsi"/>
        </w:rPr>
        <w:t xml:space="preserve">meet </w:t>
      </w:r>
      <w:r>
        <w:rPr>
          <w:rFonts w:cstheme="minorHAnsi"/>
        </w:rPr>
        <w:t xml:space="preserve">the Township </w:t>
      </w:r>
      <w:r w:rsidR="00FA01DB">
        <w:rPr>
          <w:rFonts w:cstheme="minorHAnsi"/>
        </w:rPr>
        <w:t>Master Plan,</w:t>
      </w:r>
      <w:r w:rsidR="005123D9">
        <w:rPr>
          <w:rFonts w:cstheme="minorHAnsi"/>
        </w:rPr>
        <w:t xml:space="preserve"> how to approve </w:t>
      </w:r>
      <w:r>
        <w:rPr>
          <w:rFonts w:cstheme="minorHAnsi"/>
        </w:rPr>
        <w:t>the Interlochen M</w:t>
      </w:r>
      <w:r w:rsidR="005123D9">
        <w:rPr>
          <w:rFonts w:cstheme="minorHAnsi"/>
        </w:rPr>
        <w:t xml:space="preserve">aster </w:t>
      </w:r>
      <w:r>
        <w:rPr>
          <w:rFonts w:cstheme="minorHAnsi"/>
        </w:rPr>
        <w:t>P</w:t>
      </w:r>
      <w:r w:rsidR="005123D9">
        <w:rPr>
          <w:rFonts w:cstheme="minorHAnsi"/>
        </w:rPr>
        <w:t xml:space="preserve">lan, changes to </w:t>
      </w:r>
      <w:r>
        <w:rPr>
          <w:rFonts w:cstheme="minorHAnsi"/>
        </w:rPr>
        <w:t xml:space="preserve">be made to the proposed </w:t>
      </w:r>
      <w:r w:rsidR="005123D9">
        <w:rPr>
          <w:rFonts w:cstheme="minorHAnsi"/>
        </w:rPr>
        <w:t xml:space="preserve">language, does this </w:t>
      </w:r>
      <w:r>
        <w:rPr>
          <w:rFonts w:cstheme="minorHAnsi"/>
        </w:rPr>
        <w:t xml:space="preserve">proposed language </w:t>
      </w:r>
      <w:r w:rsidR="005123D9">
        <w:rPr>
          <w:rFonts w:cstheme="minorHAnsi"/>
        </w:rPr>
        <w:t>override</w:t>
      </w:r>
      <w:r>
        <w:rPr>
          <w:rFonts w:cstheme="minorHAnsi"/>
        </w:rPr>
        <w:t xml:space="preserve"> the Ordinance,</w:t>
      </w:r>
      <w:r w:rsidR="005123D9">
        <w:rPr>
          <w:rFonts w:cstheme="minorHAnsi"/>
        </w:rPr>
        <w:t xml:space="preserve"> does </w:t>
      </w:r>
      <w:r>
        <w:rPr>
          <w:rFonts w:cstheme="minorHAnsi"/>
        </w:rPr>
        <w:t xml:space="preserve">the </w:t>
      </w:r>
      <w:r w:rsidR="00915603">
        <w:rPr>
          <w:rFonts w:cstheme="minorHAnsi"/>
        </w:rPr>
        <w:t xml:space="preserve">ICA </w:t>
      </w:r>
      <w:r>
        <w:rPr>
          <w:rFonts w:cstheme="minorHAnsi"/>
        </w:rPr>
        <w:t>plan</w:t>
      </w:r>
      <w:r w:rsidR="005123D9">
        <w:rPr>
          <w:rFonts w:cstheme="minorHAnsi"/>
        </w:rPr>
        <w:t xml:space="preserve"> </w:t>
      </w:r>
      <w:r>
        <w:rPr>
          <w:rFonts w:cstheme="minorHAnsi"/>
        </w:rPr>
        <w:t>stand alone</w:t>
      </w:r>
      <w:r w:rsidR="00915603">
        <w:rPr>
          <w:rFonts w:cstheme="minorHAnsi"/>
        </w:rPr>
        <w:t xml:space="preserve">, should the </w:t>
      </w:r>
      <w:r w:rsidR="00C6323A">
        <w:rPr>
          <w:rFonts w:cstheme="minorHAnsi"/>
        </w:rPr>
        <w:t>Plan just</w:t>
      </w:r>
      <w:r w:rsidR="00915603">
        <w:rPr>
          <w:rFonts w:cstheme="minorHAnsi"/>
        </w:rPr>
        <w:t xml:space="preserve"> be submitted as their dreams but not be approved by the Township.</w:t>
      </w:r>
    </w:p>
    <w:p w14:paraId="280D35AF" w14:textId="77777777" w:rsidR="00D12969" w:rsidRPr="000B37BF" w:rsidRDefault="00D12969" w:rsidP="00D12969">
      <w:pPr>
        <w:pStyle w:val="NoSpacing"/>
        <w:ind w:left="1080"/>
        <w:rPr>
          <w:rFonts w:cstheme="minorHAnsi"/>
          <w:b/>
        </w:rPr>
      </w:pPr>
    </w:p>
    <w:p w14:paraId="11BE015A" w14:textId="33E3C67B" w:rsidR="00D12969" w:rsidRDefault="00EC5A52" w:rsidP="005123D9">
      <w:pPr>
        <w:pStyle w:val="NoSpacing"/>
        <w:ind w:left="1080"/>
        <w:rPr>
          <w:rFonts w:cstheme="minorHAnsi"/>
        </w:rPr>
      </w:pPr>
      <w:bookmarkStart w:id="0" w:name="_Hlk523057187"/>
      <w:r w:rsidRPr="00EC5A52">
        <w:rPr>
          <w:rFonts w:cstheme="minorHAnsi"/>
        </w:rPr>
        <w:t xml:space="preserve">Opened the Public Hearing by </w:t>
      </w:r>
      <w:r w:rsidRPr="005123D9">
        <w:rPr>
          <w:rFonts w:cstheme="minorHAnsi"/>
        </w:rPr>
        <w:t xml:space="preserve">Kopriva at </w:t>
      </w:r>
      <w:r w:rsidR="005123D9" w:rsidRPr="005123D9">
        <w:rPr>
          <w:rFonts w:cstheme="minorHAnsi"/>
        </w:rPr>
        <w:t>7:03 pm</w:t>
      </w:r>
      <w:r w:rsidR="005123D9">
        <w:rPr>
          <w:rFonts w:cstheme="minorHAnsi"/>
        </w:rPr>
        <w:t>.</w:t>
      </w:r>
    </w:p>
    <w:p w14:paraId="44423E3E" w14:textId="77777777" w:rsidR="00E35D42" w:rsidRPr="000B37BF" w:rsidRDefault="00E35D42" w:rsidP="00E35D42">
      <w:pPr>
        <w:pStyle w:val="NoSpacing"/>
        <w:rPr>
          <w:rFonts w:cstheme="minorHAnsi"/>
          <w:b/>
        </w:rPr>
      </w:pPr>
    </w:p>
    <w:p w14:paraId="37D2B975" w14:textId="065FBFF2" w:rsidR="00EC5A52" w:rsidRDefault="00EC5A52" w:rsidP="000B37BF">
      <w:pPr>
        <w:pStyle w:val="NoSpacing"/>
        <w:ind w:left="1080"/>
        <w:rPr>
          <w:rFonts w:cstheme="minorHAnsi"/>
        </w:rPr>
      </w:pPr>
      <w:r w:rsidRPr="00EC5A52">
        <w:rPr>
          <w:rFonts w:cstheme="minorHAnsi"/>
        </w:rPr>
        <w:t>Closed the Public Hearing by Kopriva at</w:t>
      </w:r>
      <w:bookmarkEnd w:id="0"/>
      <w:r w:rsidR="005123D9">
        <w:rPr>
          <w:rFonts w:cstheme="minorHAnsi"/>
        </w:rPr>
        <w:t xml:space="preserve"> 7:03 pm.</w:t>
      </w:r>
    </w:p>
    <w:p w14:paraId="7CDAC735" w14:textId="70646694" w:rsidR="005123D9" w:rsidRDefault="005123D9" w:rsidP="00B773EF">
      <w:pPr>
        <w:pStyle w:val="NoSpacing"/>
        <w:rPr>
          <w:rFonts w:cstheme="minorHAnsi"/>
        </w:rPr>
      </w:pPr>
    </w:p>
    <w:p w14:paraId="14E332CD" w14:textId="11DB373D" w:rsidR="005123D9" w:rsidRDefault="005123D9" w:rsidP="000B37BF">
      <w:pPr>
        <w:pStyle w:val="NoSpacing"/>
        <w:ind w:left="1080"/>
        <w:rPr>
          <w:rFonts w:cstheme="minorHAnsi"/>
        </w:rPr>
      </w:pPr>
      <w:r>
        <w:rPr>
          <w:rFonts w:cstheme="minorHAnsi"/>
        </w:rPr>
        <w:t>Mouser</w:t>
      </w:r>
      <w:r w:rsidR="00915603">
        <w:rPr>
          <w:rFonts w:cstheme="minorHAnsi"/>
        </w:rPr>
        <w:t xml:space="preserve"> </w:t>
      </w:r>
      <w:r w:rsidR="003A331E">
        <w:rPr>
          <w:rFonts w:cstheme="minorHAnsi"/>
        </w:rPr>
        <w:t xml:space="preserve">understands </w:t>
      </w:r>
      <w:r w:rsidR="00C6323A">
        <w:rPr>
          <w:rFonts w:cstheme="minorHAnsi"/>
        </w:rPr>
        <w:t>using this</w:t>
      </w:r>
      <w:r w:rsidR="003A331E">
        <w:rPr>
          <w:rFonts w:cstheme="minorHAnsi"/>
        </w:rPr>
        <w:t xml:space="preserve"> </w:t>
      </w:r>
      <w:r w:rsidR="00C6323A">
        <w:rPr>
          <w:rFonts w:cstheme="minorHAnsi"/>
        </w:rPr>
        <w:t>Z</w:t>
      </w:r>
      <w:r w:rsidR="003A331E">
        <w:rPr>
          <w:rFonts w:cstheme="minorHAnsi"/>
        </w:rPr>
        <w:t xml:space="preserve">oning </w:t>
      </w:r>
      <w:r w:rsidR="00C6323A">
        <w:rPr>
          <w:rFonts w:cstheme="minorHAnsi"/>
        </w:rPr>
        <w:t>D</w:t>
      </w:r>
      <w:r w:rsidR="003A331E">
        <w:rPr>
          <w:rFonts w:cstheme="minorHAnsi"/>
        </w:rPr>
        <w:t>is</w:t>
      </w:r>
      <w:r w:rsidR="00FE4A95">
        <w:rPr>
          <w:rFonts w:cstheme="minorHAnsi"/>
        </w:rPr>
        <w:t>t</w:t>
      </w:r>
      <w:r w:rsidR="003A331E">
        <w:rPr>
          <w:rFonts w:cstheme="minorHAnsi"/>
        </w:rPr>
        <w:t>rict because all th</w:t>
      </w:r>
      <w:r w:rsidR="00FE4A95">
        <w:rPr>
          <w:rFonts w:cstheme="minorHAnsi"/>
        </w:rPr>
        <w:t>e</w:t>
      </w:r>
      <w:r w:rsidR="003A331E">
        <w:rPr>
          <w:rFonts w:cstheme="minorHAnsi"/>
        </w:rPr>
        <w:t xml:space="preserve"> work can be applied to other areas also.  He sees the wisdom in planning for the future.  He thinks the details need worked out.</w:t>
      </w:r>
    </w:p>
    <w:p w14:paraId="1DF18C55" w14:textId="56A1538C" w:rsidR="005123D9" w:rsidRDefault="005123D9" w:rsidP="000B37BF">
      <w:pPr>
        <w:pStyle w:val="NoSpacing"/>
        <w:ind w:left="1080"/>
        <w:rPr>
          <w:rFonts w:cstheme="minorHAnsi"/>
        </w:rPr>
      </w:pPr>
    </w:p>
    <w:p w14:paraId="060F0452" w14:textId="150830C7" w:rsidR="005123D9" w:rsidRDefault="005123D9" w:rsidP="000B37BF">
      <w:pPr>
        <w:pStyle w:val="NoSpacing"/>
        <w:ind w:left="1080"/>
        <w:rPr>
          <w:rFonts w:cstheme="minorHAnsi"/>
        </w:rPr>
      </w:pPr>
      <w:r>
        <w:rPr>
          <w:rFonts w:cstheme="minorHAnsi"/>
        </w:rPr>
        <w:t>Schworm</w:t>
      </w:r>
      <w:r w:rsidR="00D82F3C">
        <w:rPr>
          <w:rFonts w:cstheme="minorHAnsi"/>
        </w:rPr>
        <w:t xml:space="preserve"> likes the effort ICA is making to be open with the </w:t>
      </w:r>
      <w:r w:rsidR="00C6323A">
        <w:rPr>
          <w:rFonts w:cstheme="minorHAnsi"/>
        </w:rPr>
        <w:t>T</w:t>
      </w:r>
      <w:r w:rsidR="00D82F3C">
        <w:rPr>
          <w:rFonts w:cstheme="minorHAnsi"/>
        </w:rPr>
        <w:t>ownship and he likes the plan as a guideline.</w:t>
      </w:r>
      <w:r w:rsidR="00A055E5">
        <w:rPr>
          <w:rFonts w:cstheme="minorHAnsi"/>
        </w:rPr>
        <w:t xml:space="preserve">  He said the table of uses is what is already being done there.  </w:t>
      </w:r>
    </w:p>
    <w:p w14:paraId="65967806" w14:textId="58876F05" w:rsidR="005123D9" w:rsidRDefault="005123D9" w:rsidP="000B37BF">
      <w:pPr>
        <w:pStyle w:val="NoSpacing"/>
        <w:ind w:left="1080"/>
        <w:rPr>
          <w:rFonts w:cstheme="minorHAnsi"/>
        </w:rPr>
      </w:pPr>
    </w:p>
    <w:p w14:paraId="5EBB01C9" w14:textId="0C9DF64D" w:rsidR="005123D9" w:rsidRDefault="005123D9" w:rsidP="000B37BF">
      <w:pPr>
        <w:pStyle w:val="NoSpacing"/>
        <w:ind w:left="1080"/>
        <w:rPr>
          <w:rFonts w:cstheme="minorHAnsi"/>
        </w:rPr>
      </w:pPr>
      <w:r>
        <w:rPr>
          <w:rFonts w:cstheme="minorHAnsi"/>
        </w:rPr>
        <w:t>McDonald</w:t>
      </w:r>
      <w:r w:rsidR="00A055E5">
        <w:rPr>
          <w:rFonts w:cstheme="minorHAnsi"/>
        </w:rPr>
        <w:t xml:space="preserve"> said the site plan review language is a little weak.  He wants </w:t>
      </w:r>
      <w:r w:rsidR="00A055E5" w:rsidRPr="00C6323A">
        <w:rPr>
          <w:rFonts w:cstheme="minorHAnsi"/>
          <w:i/>
        </w:rPr>
        <w:t>requires approval</w:t>
      </w:r>
      <w:r w:rsidR="00A055E5" w:rsidRPr="00C6323A">
        <w:rPr>
          <w:rFonts w:cstheme="minorHAnsi"/>
        </w:rPr>
        <w:t xml:space="preserve"> inserted</w:t>
      </w:r>
      <w:r w:rsidR="00A055E5">
        <w:rPr>
          <w:rFonts w:cstheme="minorHAnsi"/>
        </w:rPr>
        <w:t>.</w:t>
      </w:r>
      <w:r w:rsidR="003A331E">
        <w:rPr>
          <w:rFonts w:cstheme="minorHAnsi"/>
        </w:rPr>
        <w:t xml:space="preserve">  He would like to work out the final details and get it passed onto the Township Board soon, but he knows it will take some time.</w:t>
      </w:r>
    </w:p>
    <w:p w14:paraId="7041DF79" w14:textId="2A27132E" w:rsidR="005123D9" w:rsidRDefault="005123D9" w:rsidP="000B37BF">
      <w:pPr>
        <w:pStyle w:val="NoSpacing"/>
        <w:ind w:left="1080"/>
        <w:rPr>
          <w:rFonts w:cstheme="minorHAnsi"/>
        </w:rPr>
      </w:pPr>
    </w:p>
    <w:p w14:paraId="381786AE" w14:textId="7269FC00" w:rsidR="005123D9" w:rsidRDefault="005123D9" w:rsidP="000B37BF">
      <w:pPr>
        <w:pStyle w:val="NoSpacing"/>
        <w:ind w:left="1080"/>
        <w:rPr>
          <w:rFonts w:cstheme="minorHAnsi"/>
        </w:rPr>
      </w:pPr>
      <w:r>
        <w:rPr>
          <w:rFonts w:cstheme="minorHAnsi"/>
        </w:rPr>
        <w:t>Jackowski</w:t>
      </w:r>
      <w:r w:rsidR="003A331E">
        <w:rPr>
          <w:rFonts w:cstheme="minorHAnsi"/>
        </w:rPr>
        <w:t xml:space="preserve"> would like to work this out till both sides are in agreement with all the details and it will take some time but he wants to get it right.</w:t>
      </w:r>
      <w:r w:rsidR="00B773EF">
        <w:rPr>
          <w:rFonts w:cstheme="minorHAnsi"/>
        </w:rPr>
        <w:t xml:space="preserve">  He thinks a committee can work on it and bring it back to the P</w:t>
      </w:r>
      <w:r w:rsidR="00A65276">
        <w:rPr>
          <w:rFonts w:cstheme="minorHAnsi"/>
        </w:rPr>
        <w:t>lanning Commission</w:t>
      </w:r>
      <w:r w:rsidR="00B773EF">
        <w:rPr>
          <w:rFonts w:cstheme="minorHAnsi"/>
        </w:rPr>
        <w:t xml:space="preserve"> for consideration.</w:t>
      </w:r>
    </w:p>
    <w:p w14:paraId="180DB1B9" w14:textId="6067BEED" w:rsidR="005123D9" w:rsidRDefault="005123D9" w:rsidP="000B37BF">
      <w:pPr>
        <w:pStyle w:val="NoSpacing"/>
        <w:ind w:left="1080"/>
        <w:rPr>
          <w:rFonts w:cstheme="minorHAnsi"/>
        </w:rPr>
      </w:pPr>
    </w:p>
    <w:p w14:paraId="07147732" w14:textId="1C77987D" w:rsidR="005123D9" w:rsidRDefault="005123D9" w:rsidP="000B37BF">
      <w:pPr>
        <w:pStyle w:val="NoSpacing"/>
        <w:ind w:left="1080"/>
        <w:rPr>
          <w:rFonts w:cstheme="minorHAnsi"/>
        </w:rPr>
      </w:pPr>
      <w:r>
        <w:rPr>
          <w:rFonts w:cstheme="minorHAnsi"/>
        </w:rPr>
        <w:t>Kopriva</w:t>
      </w:r>
      <w:r w:rsidR="00A055E5">
        <w:rPr>
          <w:rFonts w:cstheme="minorHAnsi"/>
        </w:rPr>
        <w:t xml:space="preserve"> wants to add conditional uses to the review process. </w:t>
      </w:r>
      <w:r w:rsidR="003A331E">
        <w:rPr>
          <w:rFonts w:cstheme="minorHAnsi"/>
        </w:rPr>
        <w:t xml:space="preserve"> She said there are no standards to approve the </w:t>
      </w:r>
      <w:r w:rsidR="00C6323A">
        <w:rPr>
          <w:rFonts w:cstheme="minorHAnsi"/>
        </w:rPr>
        <w:t>P</w:t>
      </w:r>
      <w:r w:rsidR="003A331E">
        <w:rPr>
          <w:rFonts w:cstheme="minorHAnsi"/>
        </w:rPr>
        <w:t xml:space="preserve">lan with.  In concept she likes the idea of the </w:t>
      </w:r>
      <w:r w:rsidR="00C6323A">
        <w:rPr>
          <w:rFonts w:cstheme="minorHAnsi"/>
        </w:rPr>
        <w:t>P</w:t>
      </w:r>
      <w:r w:rsidR="003A331E">
        <w:rPr>
          <w:rFonts w:cstheme="minorHAnsi"/>
        </w:rPr>
        <w:t>lan and getting it approved.  She does have issues with some of the language, and some of it isn’t carried into the Ordinance language</w:t>
      </w:r>
      <w:r w:rsidR="00FE4A95">
        <w:rPr>
          <w:rFonts w:cstheme="minorHAnsi"/>
        </w:rPr>
        <w:t xml:space="preserve">, it should be consistent throughout the Ordinance.  The intent of the language previously approved was to not have everything come back to the PC after the plan was approved, only the special use items.  </w:t>
      </w:r>
    </w:p>
    <w:p w14:paraId="12483202" w14:textId="76B33DAE" w:rsidR="00B773EF" w:rsidRDefault="00B773EF" w:rsidP="000B37BF">
      <w:pPr>
        <w:pStyle w:val="NoSpacing"/>
        <w:ind w:left="1080"/>
        <w:rPr>
          <w:rFonts w:cstheme="minorHAnsi"/>
        </w:rPr>
      </w:pPr>
    </w:p>
    <w:p w14:paraId="55523CF0" w14:textId="52091B12" w:rsidR="00B773EF" w:rsidRDefault="00B773EF" w:rsidP="000B37BF">
      <w:pPr>
        <w:pStyle w:val="NoSpacing"/>
        <w:ind w:left="1080"/>
        <w:rPr>
          <w:rFonts w:cstheme="minorHAnsi"/>
        </w:rPr>
      </w:pPr>
      <w:r>
        <w:rPr>
          <w:rFonts w:cstheme="minorHAnsi"/>
        </w:rPr>
        <w:t xml:space="preserve">Schuster doesn’t think </w:t>
      </w:r>
      <w:r w:rsidR="00C6323A">
        <w:rPr>
          <w:rFonts w:cstheme="minorHAnsi"/>
        </w:rPr>
        <w:t>ICA</w:t>
      </w:r>
      <w:r>
        <w:rPr>
          <w:rFonts w:cstheme="minorHAnsi"/>
        </w:rPr>
        <w:t xml:space="preserve"> need</w:t>
      </w:r>
      <w:r w:rsidR="00C6323A">
        <w:rPr>
          <w:rFonts w:cstheme="minorHAnsi"/>
        </w:rPr>
        <w:t>s</w:t>
      </w:r>
      <w:r>
        <w:rPr>
          <w:rFonts w:cstheme="minorHAnsi"/>
        </w:rPr>
        <w:t xml:space="preserve"> to come back for every project and they can work out verbiage that makes it easy for all.</w:t>
      </w:r>
    </w:p>
    <w:p w14:paraId="65C9AF88" w14:textId="055FDB70" w:rsidR="00B773EF" w:rsidRDefault="00B773EF" w:rsidP="000B37BF">
      <w:pPr>
        <w:pStyle w:val="NoSpacing"/>
        <w:ind w:left="1080"/>
        <w:rPr>
          <w:rFonts w:cstheme="minorHAnsi"/>
        </w:rPr>
      </w:pPr>
    </w:p>
    <w:p w14:paraId="497201CC" w14:textId="3840FA0F" w:rsidR="00B773EF" w:rsidRDefault="00B773EF" w:rsidP="000B37BF">
      <w:pPr>
        <w:pStyle w:val="NoSpacing"/>
        <w:ind w:left="1080"/>
        <w:rPr>
          <w:rFonts w:cstheme="minorHAnsi"/>
        </w:rPr>
      </w:pPr>
      <w:r>
        <w:rPr>
          <w:rFonts w:cstheme="minorHAnsi"/>
        </w:rPr>
        <w:t>Marshall wants to discuss it more as a whole.</w:t>
      </w:r>
    </w:p>
    <w:p w14:paraId="49EEBAFA" w14:textId="6687D2FF" w:rsidR="005123D9" w:rsidRDefault="005123D9" w:rsidP="000B37BF">
      <w:pPr>
        <w:pStyle w:val="NoSpacing"/>
        <w:ind w:left="1080"/>
        <w:rPr>
          <w:rFonts w:cstheme="minorHAnsi"/>
        </w:rPr>
      </w:pPr>
    </w:p>
    <w:p w14:paraId="03B67A19" w14:textId="627DBD2D" w:rsidR="005123D9" w:rsidRDefault="005123D9" w:rsidP="000B37BF">
      <w:pPr>
        <w:pStyle w:val="NoSpacing"/>
        <w:ind w:left="1080"/>
        <w:rPr>
          <w:rFonts w:cstheme="minorHAnsi"/>
        </w:rPr>
      </w:pPr>
      <w:r>
        <w:rPr>
          <w:rFonts w:cstheme="minorHAnsi"/>
        </w:rPr>
        <w:t>McElyea</w:t>
      </w:r>
      <w:r w:rsidR="00B773EF">
        <w:rPr>
          <w:rFonts w:cstheme="minorHAnsi"/>
        </w:rPr>
        <w:t xml:space="preserve"> said it sounds like they may want to add more PC members to the </w:t>
      </w:r>
      <w:r w:rsidR="00C6323A">
        <w:rPr>
          <w:rFonts w:cstheme="minorHAnsi"/>
        </w:rPr>
        <w:t>sub</w:t>
      </w:r>
      <w:r w:rsidR="00B773EF">
        <w:rPr>
          <w:rFonts w:cstheme="minorHAnsi"/>
        </w:rPr>
        <w:t>committee.  If it is more than a quorum they will post the meeting</w:t>
      </w:r>
      <w:r w:rsidR="00C6323A">
        <w:rPr>
          <w:rFonts w:cstheme="minorHAnsi"/>
        </w:rPr>
        <w:t>s</w:t>
      </w:r>
      <w:r w:rsidR="00B773EF">
        <w:rPr>
          <w:rFonts w:cstheme="minorHAnsi"/>
        </w:rPr>
        <w:t xml:space="preserve">.  </w:t>
      </w:r>
    </w:p>
    <w:p w14:paraId="71929FDE" w14:textId="210C0F0C" w:rsidR="00B773EF" w:rsidRDefault="00B773EF" w:rsidP="000B37BF">
      <w:pPr>
        <w:pStyle w:val="NoSpacing"/>
        <w:ind w:left="1080"/>
        <w:rPr>
          <w:rFonts w:cstheme="minorHAnsi"/>
        </w:rPr>
      </w:pPr>
    </w:p>
    <w:p w14:paraId="11875C37" w14:textId="3CA86B7F" w:rsidR="00B773EF" w:rsidRDefault="00B773EF" w:rsidP="00B773EF">
      <w:pPr>
        <w:pStyle w:val="NoSpacing"/>
        <w:ind w:left="1080"/>
      </w:pPr>
      <w:r>
        <w:rPr>
          <w:rFonts w:cstheme="minorHAnsi"/>
        </w:rPr>
        <w:lastRenderedPageBreak/>
        <w:t>Kopriva, Schworm</w:t>
      </w:r>
      <w:r w:rsidR="00C6323A">
        <w:rPr>
          <w:rFonts w:cstheme="minorHAnsi"/>
        </w:rPr>
        <w:t xml:space="preserve"> and </w:t>
      </w:r>
      <w:r>
        <w:rPr>
          <w:rFonts w:cstheme="minorHAnsi"/>
        </w:rPr>
        <w:t xml:space="preserve">Marshall will join the </w:t>
      </w:r>
      <w:r w:rsidR="00C6323A">
        <w:rPr>
          <w:rFonts w:cstheme="minorHAnsi"/>
        </w:rPr>
        <w:t>sub</w:t>
      </w:r>
      <w:r>
        <w:rPr>
          <w:rFonts w:cstheme="minorHAnsi"/>
        </w:rPr>
        <w:t>committee that McDonald and McEl</w:t>
      </w:r>
      <w:r w:rsidR="00A00F4B">
        <w:rPr>
          <w:rFonts w:cstheme="minorHAnsi"/>
        </w:rPr>
        <w:t>yea</w:t>
      </w:r>
      <w:r>
        <w:rPr>
          <w:rFonts w:cstheme="minorHAnsi"/>
        </w:rPr>
        <w:t xml:space="preserve"> are</w:t>
      </w:r>
      <w:r w:rsidR="00C6323A">
        <w:rPr>
          <w:rFonts w:cstheme="minorHAnsi"/>
        </w:rPr>
        <w:t xml:space="preserve"> already </w:t>
      </w:r>
      <w:r>
        <w:rPr>
          <w:rFonts w:cstheme="minorHAnsi"/>
        </w:rPr>
        <w:t xml:space="preserve"> on.  They will meet in the next two weeks.</w:t>
      </w:r>
      <w:r w:rsidR="00EC5A52">
        <w:t xml:space="preserve"> </w:t>
      </w:r>
    </w:p>
    <w:p w14:paraId="2430B43D" w14:textId="77777777" w:rsidR="00216F1F" w:rsidRPr="00B773EF" w:rsidRDefault="00216F1F" w:rsidP="00216F1F">
      <w:pPr>
        <w:pStyle w:val="NoSpacing"/>
        <w:rPr>
          <w:rFonts w:cstheme="minorHAnsi"/>
        </w:rPr>
      </w:pPr>
    </w:p>
    <w:p w14:paraId="472CBBDD" w14:textId="495F2336" w:rsidR="00EC5A52" w:rsidRPr="00C75C1D" w:rsidRDefault="00EC5A52" w:rsidP="000B37BF">
      <w:pPr>
        <w:pStyle w:val="NoSpacing"/>
        <w:numPr>
          <w:ilvl w:val="0"/>
          <w:numId w:val="28"/>
        </w:numPr>
        <w:rPr>
          <w:rFonts w:cstheme="minorHAnsi"/>
          <w:b/>
        </w:rPr>
      </w:pPr>
      <w:r>
        <w:rPr>
          <w:b/>
          <w:bCs/>
          <w:color w:val="202020"/>
          <w:sz w:val="23"/>
          <w:szCs w:val="23"/>
        </w:rPr>
        <w:t xml:space="preserve">ZOA #18-07: </w:t>
      </w:r>
      <w:r>
        <w:rPr>
          <w:color w:val="202020"/>
          <w:sz w:val="23"/>
          <w:szCs w:val="23"/>
        </w:rPr>
        <w:t>R</w:t>
      </w:r>
      <w:r>
        <w:rPr>
          <w:sz w:val="23"/>
          <w:szCs w:val="23"/>
        </w:rPr>
        <w:t>eceive and discuss any public comment received and consideration given relative to the proposed amendment of the zoning ordinance with respect to recommending changes to Article 8.6 Table of Uses of the Township zoning code to specify which uses are permitted by right, conditional use or special use.</w:t>
      </w:r>
    </w:p>
    <w:p w14:paraId="61D69CC4" w14:textId="44E80E41" w:rsidR="00C75C1D" w:rsidRDefault="00C75C1D" w:rsidP="00C75C1D">
      <w:pPr>
        <w:pStyle w:val="NoSpacing"/>
        <w:ind w:left="1080"/>
        <w:rPr>
          <w:b/>
          <w:bCs/>
          <w:color w:val="202020"/>
          <w:sz w:val="23"/>
          <w:szCs w:val="23"/>
        </w:rPr>
      </w:pPr>
    </w:p>
    <w:p w14:paraId="1577B71F" w14:textId="7B41C104" w:rsidR="00C75C1D" w:rsidRDefault="00C75C1D" w:rsidP="00C75C1D">
      <w:pPr>
        <w:pStyle w:val="NoSpacing"/>
        <w:ind w:left="1080"/>
        <w:rPr>
          <w:rFonts w:cstheme="minorHAnsi"/>
        </w:rPr>
      </w:pPr>
      <w:r>
        <w:rPr>
          <w:rFonts w:cstheme="minorHAnsi"/>
        </w:rPr>
        <w:t xml:space="preserve">Kopriva said the changes were to </w:t>
      </w:r>
      <w:r w:rsidR="00C6323A">
        <w:rPr>
          <w:rFonts w:cstheme="minorHAnsi"/>
        </w:rPr>
        <w:t xml:space="preserve">the </w:t>
      </w:r>
      <w:r>
        <w:rPr>
          <w:rFonts w:cstheme="minorHAnsi"/>
        </w:rPr>
        <w:t>Health Service’s Definition</w:t>
      </w:r>
      <w:r w:rsidR="001F0296">
        <w:rPr>
          <w:rFonts w:cstheme="minorHAnsi"/>
        </w:rPr>
        <w:t xml:space="preserve"> adding EXCLUDING MEDICAL MARIJUANNA USES.</w:t>
      </w:r>
    </w:p>
    <w:p w14:paraId="1BDEF9BF" w14:textId="541FCFA7" w:rsidR="00C75C1D" w:rsidRDefault="00C75C1D" w:rsidP="00C75C1D">
      <w:pPr>
        <w:pStyle w:val="NoSpacing"/>
        <w:ind w:left="1080"/>
        <w:rPr>
          <w:rFonts w:cstheme="minorHAnsi"/>
        </w:rPr>
      </w:pPr>
    </w:p>
    <w:p w14:paraId="636E2D81" w14:textId="4A7E5C0E" w:rsidR="00C75C1D" w:rsidRPr="00C75C1D" w:rsidRDefault="00C75C1D" w:rsidP="00C75C1D">
      <w:pPr>
        <w:pStyle w:val="NoSpacing"/>
        <w:ind w:left="1080"/>
        <w:rPr>
          <w:rFonts w:cstheme="minorHAnsi"/>
        </w:rPr>
      </w:pPr>
      <w:r>
        <w:rPr>
          <w:rFonts w:cstheme="minorHAnsi"/>
        </w:rPr>
        <w:t>The ON HOLD should be crossed off the Table of Uses.</w:t>
      </w:r>
    </w:p>
    <w:p w14:paraId="79FBDB01" w14:textId="77777777" w:rsidR="00D12969" w:rsidRPr="000B37BF" w:rsidRDefault="00D12969" w:rsidP="00D12969">
      <w:pPr>
        <w:pStyle w:val="NoSpacing"/>
        <w:ind w:left="1080"/>
        <w:rPr>
          <w:rFonts w:cstheme="minorHAnsi"/>
          <w:b/>
        </w:rPr>
      </w:pPr>
    </w:p>
    <w:p w14:paraId="260DD435" w14:textId="13789297" w:rsidR="00D12969" w:rsidRDefault="00EC5A52" w:rsidP="00C75C1D">
      <w:pPr>
        <w:pStyle w:val="NoSpacing"/>
        <w:ind w:left="1080"/>
        <w:rPr>
          <w:rFonts w:cstheme="minorHAnsi"/>
        </w:rPr>
      </w:pPr>
      <w:r w:rsidRPr="00EC5A52">
        <w:rPr>
          <w:rFonts w:cstheme="minorHAnsi"/>
        </w:rPr>
        <w:t>Opened the Public Hearing by Kopriva a</w:t>
      </w:r>
      <w:r w:rsidR="000B37BF">
        <w:rPr>
          <w:rFonts w:cstheme="minorHAnsi"/>
        </w:rPr>
        <w:t>t</w:t>
      </w:r>
      <w:r w:rsidR="00C75C1D">
        <w:rPr>
          <w:rFonts w:cstheme="minorHAnsi"/>
        </w:rPr>
        <w:t xml:space="preserve"> 7:34.</w:t>
      </w:r>
    </w:p>
    <w:p w14:paraId="139C6C45" w14:textId="77777777" w:rsidR="00C75C1D" w:rsidRPr="00C75C1D" w:rsidRDefault="00C75C1D" w:rsidP="00C75C1D">
      <w:pPr>
        <w:pStyle w:val="NoSpacing"/>
        <w:ind w:left="1080"/>
        <w:rPr>
          <w:rFonts w:cstheme="minorHAnsi"/>
        </w:rPr>
      </w:pPr>
    </w:p>
    <w:p w14:paraId="333FE1B9" w14:textId="0E64A073" w:rsidR="00EC5A52" w:rsidRDefault="00EC5A52" w:rsidP="000B37BF">
      <w:pPr>
        <w:pStyle w:val="NoSpacing"/>
        <w:ind w:left="1080"/>
        <w:rPr>
          <w:rFonts w:cstheme="minorHAnsi"/>
        </w:rPr>
      </w:pPr>
      <w:r w:rsidRPr="00EC5A52">
        <w:rPr>
          <w:rFonts w:cstheme="minorHAnsi"/>
        </w:rPr>
        <w:t>Closed the Public Hearing by Kopriva at</w:t>
      </w:r>
      <w:r w:rsidR="00C75C1D">
        <w:rPr>
          <w:rFonts w:cstheme="minorHAnsi"/>
        </w:rPr>
        <w:t xml:space="preserve"> 7:34.</w:t>
      </w:r>
    </w:p>
    <w:p w14:paraId="456C092F" w14:textId="5CA92CC2" w:rsidR="00C75C1D" w:rsidRDefault="00C75C1D" w:rsidP="000B37BF">
      <w:pPr>
        <w:pStyle w:val="NoSpacing"/>
        <w:ind w:left="1080"/>
        <w:rPr>
          <w:rFonts w:cstheme="minorHAnsi"/>
        </w:rPr>
      </w:pPr>
    </w:p>
    <w:p w14:paraId="612702C3" w14:textId="7AC13C86" w:rsidR="00C75C1D" w:rsidRDefault="00C75C1D" w:rsidP="000B37BF">
      <w:pPr>
        <w:pStyle w:val="NoSpacing"/>
        <w:ind w:left="1080"/>
        <w:rPr>
          <w:rFonts w:cstheme="minorHAnsi"/>
        </w:rPr>
      </w:pPr>
      <w:r>
        <w:rPr>
          <w:rFonts w:cstheme="minorHAnsi"/>
        </w:rPr>
        <w:t>Motion by McDonald and second by Jackowski to recommend approval of ZOA #18-07 to the Township Board.  Carried.</w:t>
      </w:r>
    </w:p>
    <w:p w14:paraId="065D658B" w14:textId="77777777" w:rsidR="00D12969" w:rsidRDefault="00D12969" w:rsidP="0051251F">
      <w:pPr>
        <w:pStyle w:val="NoSpacing"/>
        <w:rPr>
          <w:rFonts w:cstheme="minorHAnsi"/>
        </w:rPr>
      </w:pPr>
    </w:p>
    <w:p w14:paraId="3F6BEFD8" w14:textId="06BFCB8A" w:rsidR="0074795D" w:rsidRPr="0051251F" w:rsidRDefault="00D12969" w:rsidP="0051251F">
      <w:pPr>
        <w:pStyle w:val="NoSpacing"/>
        <w:ind w:left="360"/>
        <w:rPr>
          <w:rFonts w:cstheme="minorHAnsi"/>
        </w:rPr>
      </w:pPr>
      <w:r>
        <w:rPr>
          <w:b/>
          <w:bCs/>
          <w:sz w:val="23"/>
          <w:szCs w:val="23"/>
        </w:rPr>
        <w:t xml:space="preserve">8.  </w:t>
      </w:r>
      <w:r w:rsidR="00EC5A52" w:rsidRPr="00D12969">
        <w:rPr>
          <w:b/>
          <w:bCs/>
          <w:sz w:val="23"/>
          <w:szCs w:val="23"/>
        </w:rPr>
        <w:t>OLD BUSINESS:</w:t>
      </w:r>
    </w:p>
    <w:p w14:paraId="22FAC8A1" w14:textId="70FAA234" w:rsidR="00D12969" w:rsidRDefault="0074795D" w:rsidP="00D12969">
      <w:pPr>
        <w:pStyle w:val="Default"/>
        <w:numPr>
          <w:ilvl w:val="0"/>
          <w:numId w:val="33"/>
        </w:numPr>
        <w:rPr>
          <w:sz w:val="23"/>
          <w:szCs w:val="23"/>
        </w:rPr>
      </w:pPr>
      <w:r w:rsidRPr="0074795D">
        <w:rPr>
          <w:sz w:val="23"/>
          <w:szCs w:val="23"/>
        </w:rPr>
        <w:t xml:space="preserve">Continued review and discussion of Gateway Overlay </w:t>
      </w:r>
      <w:r w:rsidR="00A65276">
        <w:rPr>
          <w:sz w:val="23"/>
          <w:szCs w:val="23"/>
        </w:rPr>
        <w:t>D</w:t>
      </w:r>
      <w:r w:rsidRPr="0074795D">
        <w:rPr>
          <w:sz w:val="23"/>
          <w:szCs w:val="23"/>
        </w:rPr>
        <w:t>istrict with the intents permitted, and conducive to the goals and objectives of the Green Lake Township Zoning Ordinance Master Plan</w:t>
      </w:r>
      <w:r>
        <w:rPr>
          <w:sz w:val="23"/>
          <w:szCs w:val="23"/>
        </w:rPr>
        <w:t>.</w:t>
      </w:r>
    </w:p>
    <w:p w14:paraId="5A2757A7" w14:textId="325A7F68" w:rsidR="001F0296" w:rsidRDefault="001F0296" w:rsidP="001F0296">
      <w:pPr>
        <w:pStyle w:val="Default"/>
        <w:ind w:left="1080"/>
        <w:rPr>
          <w:sz w:val="23"/>
          <w:szCs w:val="23"/>
        </w:rPr>
      </w:pPr>
    </w:p>
    <w:p w14:paraId="54D6752C" w14:textId="1E1DA716" w:rsidR="001F0296" w:rsidRPr="00FE4A95" w:rsidRDefault="001F0296" w:rsidP="001F0296">
      <w:pPr>
        <w:pStyle w:val="Default"/>
        <w:ind w:left="1080"/>
        <w:rPr>
          <w:sz w:val="23"/>
          <w:szCs w:val="23"/>
        </w:rPr>
      </w:pPr>
      <w:r>
        <w:rPr>
          <w:sz w:val="23"/>
          <w:szCs w:val="23"/>
        </w:rPr>
        <w:t>Motion by Kopriva and support by McDonald to postponed until the next Planning Commission meeting.  Carried.</w:t>
      </w:r>
    </w:p>
    <w:p w14:paraId="3EEF89E3" w14:textId="77777777" w:rsidR="0074795D" w:rsidRDefault="0074795D" w:rsidP="0074795D">
      <w:pPr>
        <w:pStyle w:val="Default"/>
        <w:ind w:left="720"/>
        <w:rPr>
          <w:sz w:val="23"/>
          <w:szCs w:val="23"/>
        </w:rPr>
      </w:pPr>
    </w:p>
    <w:p w14:paraId="5C2A0A7E" w14:textId="1192FD27" w:rsidR="0074795D" w:rsidRDefault="0074795D" w:rsidP="00D12969">
      <w:pPr>
        <w:pStyle w:val="Default"/>
        <w:numPr>
          <w:ilvl w:val="0"/>
          <w:numId w:val="33"/>
        </w:numPr>
        <w:rPr>
          <w:sz w:val="23"/>
          <w:szCs w:val="23"/>
        </w:rPr>
      </w:pPr>
      <w:r w:rsidRPr="0074795D">
        <w:rPr>
          <w:sz w:val="23"/>
          <w:szCs w:val="23"/>
        </w:rPr>
        <w:t>Consideration of amendment of Article 15 – Board of Appeals, Section 15.4 Variances, as recommended by the Green Lake Township Zoning Board of appeals at their June 13 meeting. Also, review of Township Attorney opinion on draft changes (to be handed out at meeting), and review of ten</w:t>
      </w:r>
      <w:r w:rsidR="001F0296">
        <w:rPr>
          <w:sz w:val="23"/>
          <w:szCs w:val="23"/>
        </w:rPr>
        <w:t>-</w:t>
      </w:r>
      <w:r w:rsidRPr="0074795D">
        <w:rPr>
          <w:sz w:val="23"/>
          <w:szCs w:val="23"/>
        </w:rPr>
        <w:t xml:space="preserve">year variance report specific to individual lakes, as requested. --Ready to schedule public hearing at next meeting? </w:t>
      </w:r>
    </w:p>
    <w:p w14:paraId="35E7809C" w14:textId="0D3DC262" w:rsidR="001F0296" w:rsidRDefault="001F0296" w:rsidP="001F0296">
      <w:pPr>
        <w:pStyle w:val="Default"/>
        <w:rPr>
          <w:sz w:val="23"/>
          <w:szCs w:val="23"/>
        </w:rPr>
      </w:pPr>
    </w:p>
    <w:p w14:paraId="1556D7AF" w14:textId="4E18BA5F" w:rsidR="001F0296" w:rsidRDefault="001F0296" w:rsidP="001F0296">
      <w:pPr>
        <w:pStyle w:val="Default"/>
        <w:ind w:left="1080"/>
        <w:rPr>
          <w:sz w:val="23"/>
          <w:szCs w:val="23"/>
        </w:rPr>
      </w:pPr>
      <w:r>
        <w:rPr>
          <w:sz w:val="23"/>
          <w:szCs w:val="23"/>
        </w:rPr>
        <w:t>McElyea s</w:t>
      </w:r>
      <w:r w:rsidR="00A65276">
        <w:rPr>
          <w:sz w:val="23"/>
          <w:szCs w:val="23"/>
        </w:rPr>
        <w:t>tated</w:t>
      </w:r>
      <w:r>
        <w:rPr>
          <w:sz w:val="23"/>
          <w:szCs w:val="23"/>
        </w:rPr>
        <w:t xml:space="preserve"> the Township Attorney said if you are going to change it change it verbatim.  He also said I do think the standards discussed by the courts are suitable.  The more complete descriptions of the standards would make applications </w:t>
      </w:r>
      <w:r w:rsidR="00EF610A">
        <w:rPr>
          <w:sz w:val="23"/>
          <w:szCs w:val="23"/>
        </w:rPr>
        <w:t xml:space="preserve">easier to makes.  </w:t>
      </w:r>
    </w:p>
    <w:p w14:paraId="579292D2" w14:textId="2D176F89" w:rsidR="00EF610A" w:rsidRDefault="00EF610A" w:rsidP="001F0296">
      <w:pPr>
        <w:pStyle w:val="Default"/>
        <w:ind w:left="1080"/>
        <w:rPr>
          <w:sz w:val="23"/>
          <w:szCs w:val="23"/>
        </w:rPr>
      </w:pPr>
    </w:p>
    <w:p w14:paraId="771EAE29" w14:textId="25B29B17" w:rsidR="00EF610A" w:rsidRDefault="00EF610A" w:rsidP="001F0296">
      <w:pPr>
        <w:pStyle w:val="Default"/>
        <w:ind w:left="1080"/>
        <w:rPr>
          <w:sz w:val="23"/>
          <w:szCs w:val="23"/>
        </w:rPr>
      </w:pPr>
      <w:r>
        <w:rPr>
          <w:sz w:val="23"/>
          <w:szCs w:val="23"/>
        </w:rPr>
        <w:t>Kopriva questioned him saying</w:t>
      </w:r>
      <w:r w:rsidR="00A65276">
        <w:rPr>
          <w:sz w:val="23"/>
          <w:szCs w:val="23"/>
        </w:rPr>
        <w:t>,</w:t>
      </w:r>
      <w:r>
        <w:rPr>
          <w:sz w:val="23"/>
          <w:szCs w:val="23"/>
        </w:rPr>
        <w:t xml:space="preserve"> do the standards verbatim but I like the way you have them better?  Maybe he means A thru C should read exactly like in the Law and the rest of them are fine.</w:t>
      </w:r>
    </w:p>
    <w:p w14:paraId="607E90E8" w14:textId="7289F2C3" w:rsidR="00EF610A" w:rsidRDefault="00EF610A" w:rsidP="001F0296">
      <w:pPr>
        <w:pStyle w:val="Default"/>
        <w:ind w:left="1080"/>
        <w:rPr>
          <w:sz w:val="23"/>
          <w:szCs w:val="23"/>
        </w:rPr>
      </w:pPr>
    </w:p>
    <w:p w14:paraId="313324EB" w14:textId="1C87AE78" w:rsidR="00EF610A" w:rsidRDefault="00EF610A" w:rsidP="001F0296">
      <w:pPr>
        <w:pStyle w:val="Default"/>
        <w:ind w:left="1080"/>
        <w:rPr>
          <w:sz w:val="23"/>
          <w:szCs w:val="23"/>
        </w:rPr>
      </w:pPr>
      <w:r>
        <w:rPr>
          <w:sz w:val="23"/>
          <w:szCs w:val="23"/>
        </w:rPr>
        <w:t xml:space="preserve">McElyea said Kuhn wanted them to nail down the term </w:t>
      </w:r>
      <w:r w:rsidRPr="00EF610A">
        <w:rPr>
          <w:i/>
          <w:sz w:val="23"/>
          <w:szCs w:val="23"/>
        </w:rPr>
        <w:t>practical difficulty</w:t>
      </w:r>
      <w:r>
        <w:rPr>
          <w:sz w:val="23"/>
          <w:szCs w:val="23"/>
        </w:rPr>
        <w:t xml:space="preserve"> and this language seems to do this.</w:t>
      </w:r>
    </w:p>
    <w:p w14:paraId="1C3D00DF" w14:textId="6B57253B" w:rsidR="00EF610A" w:rsidRDefault="00EF610A" w:rsidP="001F0296">
      <w:pPr>
        <w:pStyle w:val="Default"/>
        <w:ind w:left="1080"/>
        <w:rPr>
          <w:sz w:val="23"/>
          <w:szCs w:val="23"/>
        </w:rPr>
      </w:pPr>
    </w:p>
    <w:p w14:paraId="2AB3D7F1" w14:textId="7B7F5E79" w:rsidR="00EF610A" w:rsidRDefault="00EF610A" w:rsidP="00216F1F">
      <w:pPr>
        <w:pStyle w:val="Default"/>
        <w:ind w:left="1080"/>
        <w:rPr>
          <w:sz w:val="23"/>
          <w:szCs w:val="23"/>
        </w:rPr>
      </w:pPr>
      <w:r>
        <w:rPr>
          <w:sz w:val="23"/>
          <w:szCs w:val="23"/>
        </w:rPr>
        <w:t xml:space="preserve">Kopriva said we should follow our </w:t>
      </w:r>
      <w:r w:rsidR="00432C81">
        <w:rPr>
          <w:sz w:val="23"/>
          <w:szCs w:val="23"/>
        </w:rPr>
        <w:t>A</w:t>
      </w:r>
      <w:r>
        <w:rPr>
          <w:sz w:val="23"/>
          <w:szCs w:val="23"/>
        </w:rPr>
        <w:t>ttorney’s advice.</w:t>
      </w:r>
    </w:p>
    <w:p w14:paraId="6856845F" w14:textId="605851C0" w:rsidR="00432C81" w:rsidRDefault="00EF610A" w:rsidP="00A65276">
      <w:pPr>
        <w:pStyle w:val="Default"/>
        <w:ind w:left="1080"/>
        <w:rPr>
          <w:sz w:val="23"/>
          <w:szCs w:val="23"/>
        </w:rPr>
      </w:pPr>
      <w:r>
        <w:rPr>
          <w:sz w:val="23"/>
          <w:szCs w:val="23"/>
        </w:rPr>
        <w:lastRenderedPageBreak/>
        <w:t xml:space="preserve">Jackowski would like to look at it next month, he said we have no rush on this language.  He also said in his </w:t>
      </w:r>
      <w:r w:rsidR="00432C81">
        <w:rPr>
          <w:sz w:val="23"/>
          <w:szCs w:val="23"/>
        </w:rPr>
        <w:t>experience we are doing find with the language we have.</w:t>
      </w:r>
    </w:p>
    <w:p w14:paraId="37450E17" w14:textId="77777777" w:rsidR="00216F1F" w:rsidRDefault="00216F1F" w:rsidP="00A65276">
      <w:pPr>
        <w:pStyle w:val="Default"/>
        <w:ind w:left="1080"/>
        <w:rPr>
          <w:sz w:val="23"/>
          <w:szCs w:val="23"/>
        </w:rPr>
      </w:pPr>
    </w:p>
    <w:p w14:paraId="45FAB24A" w14:textId="311BDB62" w:rsidR="00432C81" w:rsidRDefault="00432C81" w:rsidP="001F0296">
      <w:pPr>
        <w:pStyle w:val="Default"/>
        <w:ind w:left="1080"/>
        <w:rPr>
          <w:sz w:val="23"/>
          <w:szCs w:val="23"/>
        </w:rPr>
      </w:pPr>
      <w:r>
        <w:rPr>
          <w:sz w:val="23"/>
          <w:szCs w:val="23"/>
        </w:rPr>
        <w:t>Schworm said they might want to look at changing the 200-foot maximum deck coverage to 300-foot maximum deck coverage.</w:t>
      </w:r>
    </w:p>
    <w:p w14:paraId="48F21857" w14:textId="0A9C9EBF" w:rsidR="00432C81" w:rsidRDefault="00432C81" w:rsidP="001F0296">
      <w:pPr>
        <w:pStyle w:val="Default"/>
        <w:ind w:left="1080"/>
        <w:rPr>
          <w:sz w:val="23"/>
          <w:szCs w:val="23"/>
        </w:rPr>
      </w:pPr>
    </w:p>
    <w:p w14:paraId="3582B066" w14:textId="04B08AE7" w:rsidR="00432C81" w:rsidRDefault="00432C81" w:rsidP="001F0296">
      <w:pPr>
        <w:pStyle w:val="Default"/>
        <w:ind w:left="1080"/>
        <w:rPr>
          <w:sz w:val="23"/>
          <w:szCs w:val="23"/>
        </w:rPr>
      </w:pPr>
      <w:r>
        <w:rPr>
          <w:sz w:val="23"/>
          <w:szCs w:val="23"/>
        </w:rPr>
        <w:t>Next month they will discuss Section 15.4 and waterside decks.</w:t>
      </w:r>
    </w:p>
    <w:p w14:paraId="6377CC35" w14:textId="77777777" w:rsidR="00EC5A52" w:rsidRDefault="00EC5A52" w:rsidP="00EC5A52">
      <w:pPr>
        <w:pStyle w:val="Default"/>
      </w:pPr>
    </w:p>
    <w:p w14:paraId="2F7AD788" w14:textId="2B0EF001" w:rsidR="000045CE" w:rsidRPr="00D12969" w:rsidRDefault="00D12969" w:rsidP="00D12969">
      <w:pPr>
        <w:pStyle w:val="Default"/>
        <w:ind w:left="270"/>
      </w:pPr>
      <w:r>
        <w:rPr>
          <w:rFonts w:cstheme="minorHAnsi"/>
          <w:b/>
        </w:rPr>
        <w:t xml:space="preserve">9.  </w:t>
      </w:r>
      <w:r w:rsidR="0051251F">
        <w:rPr>
          <w:rFonts w:cstheme="minorHAnsi"/>
          <w:b/>
        </w:rPr>
        <w:t>PUBLIC HEARING</w:t>
      </w:r>
      <w:r w:rsidR="0074795D">
        <w:rPr>
          <w:rFonts w:cstheme="minorHAnsi"/>
          <w:b/>
        </w:rPr>
        <w:t>:</w:t>
      </w:r>
    </w:p>
    <w:p w14:paraId="3E3AF378" w14:textId="7AA1845F" w:rsidR="004F3D78" w:rsidRDefault="0074795D" w:rsidP="00FE4A95">
      <w:pPr>
        <w:pStyle w:val="ListParagraph"/>
        <w:autoSpaceDE w:val="0"/>
        <w:autoSpaceDN w:val="0"/>
        <w:adjustRightInd w:val="0"/>
        <w:spacing w:after="0" w:line="240" w:lineRule="auto"/>
        <w:rPr>
          <w:rFonts w:ascii="Calibri" w:hAnsi="Calibri" w:cs="Calibri"/>
          <w:color w:val="000000"/>
          <w:sz w:val="23"/>
          <w:szCs w:val="23"/>
        </w:rPr>
      </w:pPr>
      <w:r w:rsidRPr="0074795D">
        <w:rPr>
          <w:rFonts w:ascii="Calibri" w:hAnsi="Calibri" w:cs="Calibri"/>
          <w:b/>
          <w:bCs/>
          <w:color w:val="202020"/>
        </w:rPr>
        <w:t xml:space="preserve">ZOA #18-05: </w:t>
      </w:r>
      <w:r w:rsidRPr="0074795D">
        <w:rPr>
          <w:rFonts w:ascii="Calibri" w:hAnsi="Calibri" w:cs="Calibri"/>
          <w:color w:val="000000"/>
          <w:sz w:val="23"/>
          <w:szCs w:val="23"/>
        </w:rPr>
        <w:t>Request from AWM ENTERPRISES, LLC (Andy McQuillan &amp; Mark Clark, Esq.) to review the attached documents containing the proposed language additions to the GREEN LAKE TOWNSHIP ZONING ORDINANCE with respect to CLASS A MARIHUANA GROWERS</w:t>
      </w:r>
      <w:r w:rsidR="00432C81">
        <w:rPr>
          <w:rFonts w:ascii="Calibri" w:hAnsi="Calibri" w:cs="Calibri"/>
          <w:color w:val="000000"/>
          <w:sz w:val="23"/>
          <w:szCs w:val="23"/>
        </w:rPr>
        <w:t xml:space="preserve"> </w:t>
      </w:r>
      <w:r w:rsidRPr="0074795D">
        <w:rPr>
          <w:rFonts w:ascii="Calibri" w:hAnsi="Calibri" w:cs="Calibri"/>
          <w:color w:val="000000"/>
          <w:sz w:val="23"/>
          <w:szCs w:val="23"/>
        </w:rPr>
        <w:t xml:space="preserve">FACILITY, as defined in the </w:t>
      </w:r>
      <w:r w:rsidRPr="0074795D">
        <w:rPr>
          <w:rFonts w:ascii="Calibri" w:hAnsi="Calibri" w:cs="Calibri"/>
          <w:color w:val="000000"/>
        </w:rPr>
        <w:t>Medical Marihuana Facilities Licensing Act</w:t>
      </w:r>
      <w:r w:rsidRPr="0074795D">
        <w:rPr>
          <w:rFonts w:ascii="Calibri" w:hAnsi="Calibri" w:cs="Calibri"/>
          <w:color w:val="000000"/>
          <w:sz w:val="23"/>
          <w:szCs w:val="23"/>
        </w:rPr>
        <w:t xml:space="preserve">, and AS A SPECIAL USE IN THE COMMERCIAL DISTRICT </w:t>
      </w:r>
    </w:p>
    <w:p w14:paraId="7E999B49" w14:textId="65E74D0F" w:rsidR="00432C81" w:rsidRDefault="00432C81" w:rsidP="00FE4A95">
      <w:pPr>
        <w:pStyle w:val="ListParagraph"/>
        <w:autoSpaceDE w:val="0"/>
        <w:autoSpaceDN w:val="0"/>
        <w:adjustRightInd w:val="0"/>
        <w:spacing w:after="0" w:line="240" w:lineRule="auto"/>
        <w:rPr>
          <w:rFonts w:ascii="Calibri" w:hAnsi="Calibri" w:cs="Calibri"/>
          <w:color w:val="000000"/>
          <w:sz w:val="23"/>
          <w:szCs w:val="23"/>
        </w:rPr>
      </w:pPr>
    </w:p>
    <w:p w14:paraId="758416EE" w14:textId="0774412D" w:rsidR="00432C81" w:rsidRDefault="00432C81"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McElyea reviewed that the P</w:t>
      </w:r>
      <w:r w:rsidR="00FF3117">
        <w:rPr>
          <w:rFonts w:ascii="Calibri" w:hAnsi="Calibri" w:cs="Calibri"/>
          <w:color w:val="000000"/>
          <w:sz w:val="23"/>
          <w:szCs w:val="23"/>
        </w:rPr>
        <w:t>lanning Commission</w:t>
      </w:r>
      <w:r>
        <w:rPr>
          <w:rFonts w:ascii="Calibri" w:hAnsi="Calibri" w:cs="Calibri"/>
          <w:color w:val="000000"/>
          <w:sz w:val="23"/>
          <w:szCs w:val="23"/>
        </w:rPr>
        <w:t xml:space="preserve"> did </w:t>
      </w:r>
      <w:r w:rsidR="00FF3117">
        <w:rPr>
          <w:rFonts w:ascii="Calibri" w:hAnsi="Calibri" w:cs="Calibri"/>
          <w:color w:val="000000"/>
          <w:sz w:val="23"/>
          <w:szCs w:val="23"/>
        </w:rPr>
        <w:t xml:space="preserve">previously </w:t>
      </w:r>
      <w:r>
        <w:rPr>
          <w:rFonts w:ascii="Calibri" w:hAnsi="Calibri" w:cs="Calibri"/>
          <w:color w:val="000000"/>
          <w:sz w:val="23"/>
          <w:szCs w:val="23"/>
        </w:rPr>
        <w:t xml:space="preserve">approve Class A, B and C Growers in the Commercial District and the Township Board did not approve it.  AWM </w:t>
      </w:r>
      <w:r w:rsidR="00FF3117">
        <w:rPr>
          <w:rFonts w:ascii="Calibri" w:hAnsi="Calibri" w:cs="Calibri"/>
          <w:color w:val="000000"/>
          <w:sz w:val="23"/>
          <w:szCs w:val="23"/>
        </w:rPr>
        <w:t>Enterprises</w:t>
      </w:r>
      <w:r>
        <w:rPr>
          <w:rFonts w:ascii="Calibri" w:hAnsi="Calibri" w:cs="Calibri"/>
          <w:color w:val="000000"/>
          <w:sz w:val="23"/>
          <w:szCs w:val="23"/>
        </w:rPr>
        <w:t xml:space="preserve"> has asked the PC to consider approv</w:t>
      </w:r>
      <w:r w:rsidR="00A65276">
        <w:rPr>
          <w:rFonts w:ascii="Calibri" w:hAnsi="Calibri" w:cs="Calibri"/>
          <w:color w:val="000000"/>
          <w:sz w:val="23"/>
          <w:szCs w:val="23"/>
        </w:rPr>
        <w:t xml:space="preserve">ing </w:t>
      </w:r>
      <w:r>
        <w:rPr>
          <w:rFonts w:ascii="Calibri" w:hAnsi="Calibri" w:cs="Calibri"/>
          <w:color w:val="000000"/>
          <w:sz w:val="23"/>
          <w:szCs w:val="23"/>
        </w:rPr>
        <w:t>only Class A growers in the Commercial District.</w:t>
      </w:r>
    </w:p>
    <w:p w14:paraId="1A2A54CD" w14:textId="468220D3"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p>
    <w:p w14:paraId="09320E01" w14:textId="12C7B6AF"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Jackowski said </w:t>
      </w:r>
      <w:r w:rsidR="00216F1F">
        <w:rPr>
          <w:rFonts w:ascii="Calibri" w:hAnsi="Calibri" w:cs="Calibri"/>
          <w:color w:val="000000"/>
          <w:sz w:val="23"/>
          <w:szCs w:val="23"/>
        </w:rPr>
        <w:t xml:space="preserve">he </w:t>
      </w:r>
      <w:r>
        <w:rPr>
          <w:rFonts w:ascii="Calibri" w:hAnsi="Calibri" w:cs="Calibri"/>
          <w:color w:val="000000"/>
          <w:sz w:val="23"/>
          <w:szCs w:val="23"/>
        </w:rPr>
        <w:t>doesn’t think Sullivan Road is the right spot for a Growing Facility.</w:t>
      </w:r>
    </w:p>
    <w:p w14:paraId="086994B7" w14:textId="557ADEDC"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p>
    <w:p w14:paraId="65C48878" w14:textId="79B76FE0"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McDonald said the Township Board’s concern with a Growing Establishment in the Commercial District is the odor.</w:t>
      </w:r>
    </w:p>
    <w:p w14:paraId="0D4BDD8A" w14:textId="327E9FAC"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p>
    <w:p w14:paraId="3EC0473A" w14:textId="3B0C3F71" w:rsidR="00FF3117" w:rsidRDefault="00FF3117"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McEl</w:t>
      </w:r>
      <w:r w:rsidR="0051251F">
        <w:rPr>
          <w:rFonts w:ascii="Calibri" w:hAnsi="Calibri" w:cs="Calibri"/>
          <w:color w:val="000000"/>
          <w:sz w:val="23"/>
          <w:szCs w:val="23"/>
        </w:rPr>
        <w:t>ye</w:t>
      </w:r>
      <w:r>
        <w:rPr>
          <w:rFonts w:ascii="Calibri" w:hAnsi="Calibri" w:cs="Calibri"/>
          <w:color w:val="000000"/>
          <w:sz w:val="23"/>
          <w:szCs w:val="23"/>
        </w:rPr>
        <w:t xml:space="preserve">a said if the Ordinance Amendment is passed then they will have another </w:t>
      </w:r>
      <w:r w:rsidR="00B56606">
        <w:rPr>
          <w:rFonts w:ascii="Calibri" w:hAnsi="Calibri" w:cs="Calibri"/>
          <w:color w:val="000000"/>
          <w:sz w:val="23"/>
          <w:szCs w:val="23"/>
        </w:rPr>
        <w:t>opportunity to deal with odor, lighting etc. with the special site plan review process.</w:t>
      </w:r>
    </w:p>
    <w:p w14:paraId="31F19676" w14:textId="1C26098E"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p>
    <w:p w14:paraId="7A495A82" w14:textId="7F245EE4"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McDonald said the Police Power Ordinance address</w:t>
      </w:r>
      <w:r w:rsidR="00A65276">
        <w:rPr>
          <w:rFonts w:ascii="Calibri" w:hAnsi="Calibri" w:cs="Calibri"/>
          <w:color w:val="000000"/>
          <w:sz w:val="23"/>
          <w:szCs w:val="23"/>
        </w:rPr>
        <w:t>es</w:t>
      </w:r>
      <w:r>
        <w:rPr>
          <w:rFonts w:ascii="Calibri" w:hAnsi="Calibri" w:cs="Calibri"/>
          <w:color w:val="000000"/>
          <w:sz w:val="23"/>
          <w:szCs w:val="23"/>
        </w:rPr>
        <w:t xml:space="preserve"> odor.</w:t>
      </w:r>
    </w:p>
    <w:p w14:paraId="6BFC0E2B" w14:textId="3FB888B9"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p>
    <w:p w14:paraId="2561F9D9" w14:textId="4FD3B297"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Jackowski said if the Township Board has taken a stand why are we looking at this.  </w:t>
      </w:r>
    </w:p>
    <w:p w14:paraId="07771DCE" w14:textId="7FBF1E3B"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p>
    <w:p w14:paraId="61F7B8B0" w14:textId="38F001DC" w:rsidR="00B56606" w:rsidRDefault="00B5660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Mark Clark, Attorney for Andy McQuillan, </w:t>
      </w:r>
      <w:r w:rsidR="00A65276">
        <w:rPr>
          <w:rFonts w:ascii="Calibri" w:hAnsi="Calibri" w:cs="Calibri"/>
          <w:color w:val="000000"/>
          <w:sz w:val="23"/>
          <w:szCs w:val="23"/>
        </w:rPr>
        <w:t xml:space="preserve">said </w:t>
      </w:r>
      <w:r>
        <w:rPr>
          <w:rFonts w:ascii="Calibri" w:hAnsi="Calibri" w:cs="Calibri"/>
          <w:color w:val="000000"/>
          <w:sz w:val="23"/>
          <w:szCs w:val="23"/>
        </w:rPr>
        <w:t>Andy has been growing at this site as a caregiver.  The Board conclude</w:t>
      </w:r>
      <w:r w:rsidR="00A65276">
        <w:rPr>
          <w:rFonts w:ascii="Calibri" w:hAnsi="Calibri" w:cs="Calibri"/>
          <w:color w:val="000000"/>
          <w:sz w:val="23"/>
          <w:szCs w:val="23"/>
        </w:rPr>
        <w:t>d</w:t>
      </w:r>
      <w:r>
        <w:rPr>
          <w:rFonts w:ascii="Calibri" w:hAnsi="Calibri" w:cs="Calibri"/>
          <w:color w:val="000000"/>
          <w:sz w:val="23"/>
          <w:szCs w:val="23"/>
        </w:rPr>
        <w:t xml:space="preserve"> that the State  Law won’t allow this</w:t>
      </w:r>
      <w:r w:rsidR="00216F1F">
        <w:rPr>
          <w:rFonts w:ascii="Calibri" w:hAnsi="Calibri" w:cs="Calibri"/>
          <w:color w:val="000000"/>
          <w:sz w:val="23"/>
          <w:szCs w:val="23"/>
        </w:rPr>
        <w:t xml:space="preserve"> amendment.  </w:t>
      </w:r>
      <w:r>
        <w:rPr>
          <w:rFonts w:ascii="Calibri" w:hAnsi="Calibri" w:cs="Calibri"/>
          <w:color w:val="000000"/>
          <w:sz w:val="23"/>
          <w:szCs w:val="23"/>
        </w:rPr>
        <w:t xml:space="preserve">The Board may have changed their thoughts on what the State Law would approve.  At the Township Board </w:t>
      </w:r>
      <w:r w:rsidR="00FC2F56">
        <w:rPr>
          <w:rFonts w:ascii="Calibri" w:hAnsi="Calibri" w:cs="Calibri"/>
          <w:color w:val="000000"/>
          <w:sz w:val="23"/>
          <w:szCs w:val="23"/>
        </w:rPr>
        <w:t>level,</w:t>
      </w:r>
      <w:r>
        <w:rPr>
          <w:rFonts w:ascii="Calibri" w:hAnsi="Calibri" w:cs="Calibri"/>
          <w:color w:val="000000"/>
          <w:sz w:val="23"/>
          <w:szCs w:val="23"/>
        </w:rPr>
        <w:t xml:space="preserve"> they are prepared to see this </w:t>
      </w:r>
      <w:r w:rsidR="00C7754B">
        <w:rPr>
          <w:rFonts w:ascii="Calibri" w:hAnsi="Calibri" w:cs="Calibri"/>
          <w:color w:val="000000"/>
          <w:sz w:val="23"/>
          <w:szCs w:val="23"/>
        </w:rPr>
        <w:t>amendment again.</w:t>
      </w:r>
    </w:p>
    <w:p w14:paraId="66078544" w14:textId="49907492" w:rsidR="00C7754B" w:rsidRDefault="00C7754B" w:rsidP="00FE4A95">
      <w:pPr>
        <w:pStyle w:val="ListParagraph"/>
        <w:autoSpaceDE w:val="0"/>
        <w:autoSpaceDN w:val="0"/>
        <w:adjustRightInd w:val="0"/>
        <w:spacing w:after="0" w:line="240" w:lineRule="auto"/>
        <w:rPr>
          <w:rFonts w:ascii="Calibri" w:hAnsi="Calibri" w:cs="Calibri"/>
          <w:color w:val="000000"/>
          <w:sz w:val="23"/>
          <w:szCs w:val="23"/>
        </w:rPr>
      </w:pPr>
    </w:p>
    <w:p w14:paraId="45D4E0FA" w14:textId="00740CFE" w:rsidR="00C7754B" w:rsidRDefault="00C7754B"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Mouser wants to hear from the </w:t>
      </w:r>
      <w:r w:rsidR="00FC2F56">
        <w:rPr>
          <w:rFonts w:ascii="Calibri" w:hAnsi="Calibri" w:cs="Calibri"/>
          <w:color w:val="000000"/>
          <w:sz w:val="23"/>
          <w:szCs w:val="23"/>
        </w:rPr>
        <w:t xml:space="preserve">Township </w:t>
      </w:r>
      <w:r>
        <w:rPr>
          <w:rFonts w:ascii="Calibri" w:hAnsi="Calibri" w:cs="Calibri"/>
          <w:color w:val="000000"/>
          <w:sz w:val="23"/>
          <w:szCs w:val="23"/>
        </w:rPr>
        <w:t xml:space="preserve">Board why they turned it down and if the </w:t>
      </w:r>
      <w:r w:rsidR="00FC2F56">
        <w:rPr>
          <w:rFonts w:ascii="Calibri" w:hAnsi="Calibri" w:cs="Calibri"/>
          <w:color w:val="000000"/>
          <w:sz w:val="23"/>
          <w:szCs w:val="23"/>
        </w:rPr>
        <w:t>interpretation</w:t>
      </w:r>
      <w:r>
        <w:rPr>
          <w:rFonts w:ascii="Calibri" w:hAnsi="Calibri" w:cs="Calibri"/>
          <w:color w:val="000000"/>
          <w:sz w:val="23"/>
          <w:szCs w:val="23"/>
        </w:rPr>
        <w:t xml:space="preserve"> was incorrect.  He also doesn’t like to pick just Class A growers to grow in the Industrial District.  He thinks they should decide either to allow or not allow growing in this </w:t>
      </w:r>
      <w:r w:rsidR="00FC2F56">
        <w:rPr>
          <w:rFonts w:ascii="Calibri" w:hAnsi="Calibri" w:cs="Calibri"/>
          <w:color w:val="000000"/>
          <w:sz w:val="23"/>
          <w:szCs w:val="23"/>
        </w:rPr>
        <w:t>D</w:t>
      </w:r>
      <w:r>
        <w:rPr>
          <w:rFonts w:ascii="Calibri" w:hAnsi="Calibri" w:cs="Calibri"/>
          <w:color w:val="000000"/>
          <w:sz w:val="23"/>
          <w:szCs w:val="23"/>
        </w:rPr>
        <w:t>istrict.</w:t>
      </w:r>
    </w:p>
    <w:p w14:paraId="7F2314F5" w14:textId="7FE7ED0B"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p>
    <w:p w14:paraId="7F7DB5E7" w14:textId="32CC5C1A"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Kopriva said if they allow Industrial Uses in the Commercial District they can allow Growers in the Commercial District.</w:t>
      </w:r>
    </w:p>
    <w:p w14:paraId="64F61C39" w14:textId="50A59B2F"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p>
    <w:p w14:paraId="7C3F4A2A" w14:textId="205058DA"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lastRenderedPageBreak/>
        <w:t>Mouser said if it wasn’t a misinterpretation of the Law and the</w:t>
      </w:r>
      <w:r w:rsidR="00A65276">
        <w:rPr>
          <w:rFonts w:ascii="Calibri" w:hAnsi="Calibri" w:cs="Calibri"/>
          <w:color w:val="000000"/>
          <w:sz w:val="23"/>
          <w:szCs w:val="23"/>
        </w:rPr>
        <w:t xml:space="preserve"> Township Board</w:t>
      </w:r>
      <w:r>
        <w:rPr>
          <w:rFonts w:ascii="Calibri" w:hAnsi="Calibri" w:cs="Calibri"/>
          <w:color w:val="000000"/>
          <w:sz w:val="23"/>
          <w:szCs w:val="23"/>
        </w:rPr>
        <w:t xml:space="preserve"> made a valid decision then for us to throw it right pack to the Township Board seems to be redundant.  Kopriva said the Amendment was only approved 4 to 3.  </w:t>
      </w:r>
    </w:p>
    <w:p w14:paraId="6E6EB0D4" w14:textId="2782A58F"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p>
    <w:p w14:paraId="5A163231" w14:textId="38F09AAF"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McDonald said they could send it up with </w:t>
      </w:r>
      <w:r w:rsidR="006454B2">
        <w:rPr>
          <w:rFonts w:ascii="Calibri" w:hAnsi="Calibri" w:cs="Calibri"/>
          <w:color w:val="000000"/>
          <w:sz w:val="23"/>
          <w:szCs w:val="23"/>
        </w:rPr>
        <w:t xml:space="preserve">approval or send it up for a straw poll and some guidance.  Mouser doesn’t have a problem sending it back as first approved.  Kopriva said they should just make a decision on it if it meets with our Ordinance and Master Plan and makes sense for the Township.  Kopriva said she thinks it should be for all three </w:t>
      </w:r>
      <w:r w:rsidR="00216F1F">
        <w:rPr>
          <w:rFonts w:ascii="Calibri" w:hAnsi="Calibri" w:cs="Calibri"/>
          <w:color w:val="000000"/>
          <w:sz w:val="23"/>
          <w:szCs w:val="23"/>
        </w:rPr>
        <w:t>Cl</w:t>
      </w:r>
      <w:bookmarkStart w:id="1" w:name="_GoBack"/>
      <w:bookmarkEnd w:id="1"/>
      <w:r w:rsidR="006454B2">
        <w:rPr>
          <w:rFonts w:ascii="Calibri" w:hAnsi="Calibri" w:cs="Calibri"/>
          <w:color w:val="000000"/>
          <w:sz w:val="23"/>
          <w:szCs w:val="23"/>
        </w:rPr>
        <w:t>asses and it should include the 500-foot setback for any outdoor growing in the Commercial District.</w:t>
      </w:r>
    </w:p>
    <w:p w14:paraId="6149FE7B" w14:textId="2B2DD4CD" w:rsidR="00FC2F56" w:rsidRDefault="00FC2F56" w:rsidP="00FE4A95">
      <w:pPr>
        <w:pStyle w:val="ListParagraph"/>
        <w:autoSpaceDE w:val="0"/>
        <w:autoSpaceDN w:val="0"/>
        <w:adjustRightInd w:val="0"/>
        <w:spacing w:after="0" w:line="240" w:lineRule="auto"/>
        <w:rPr>
          <w:rFonts w:ascii="Calibri" w:hAnsi="Calibri" w:cs="Calibri"/>
          <w:color w:val="000000"/>
          <w:sz w:val="23"/>
          <w:szCs w:val="23"/>
        </w:rPr>
      </w:pPr>
    </w:p>
    <w:p w14:paraId="18498E4C" w14:textId="06FF926D" w:rsidR="006454B2" w:rsidRDefault="006454B2"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Open the Public Hearing by Kopriva at 8:24 pm.</w:t>
      </w:r>
    </w:p>
    <w:p w14:paraId="15A124D6" w14:textId="620ED2EC" w:rsidR="006454B2" w:rsidRDefault="006454B2" w:rsidP="00FE4A95">
      <w:pPr>
        <w:pStyle w:val="ListParagraph"/>
        <w:autoSpaceDE w:val="0"/>
        <w:autoSpaceDN w:val="0"/>
        <w:adjustRightInd w:val="0"/>
        <w:spacing w:after="0" w:line="240" w:lineRule="auto"/>
        <w:rPr>
          <w:rFonts w:ascii="Calibri" w:hAnsi="Calibri" w:cs="Calibri"/>
          <w:color w:val="000000"/>
          <w:sz w:val="23"/>
          <w:szCs w:val="23"/>
        </w:rPr>
      </w:pPr>
    </w:p>
    <w:p w14:paraId="6DBE95E0" w14:textId="6D9FDD6B" w:rsidR="006454B2" w:rsidRDefault="006454B2"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Close the Public Hearing by Kopriva at 8:24 pm.</w:t>
      </w:r>
    </w:p>
    <w:p w14:paraId="28FE3D65" w14:textId="3C861858" w:rsidR="006454B2" w:rsidRDefault="006454B2" w:rsidP="00FE4A95">
      <w:pPr>
        <w:pStyle w:val="ListParagraph"/>
        <w:autoSpaceDE w:val="0"/>
        <w:autoSpaceDN w:val="0"/>
        <w:adjustRightInd w:val="0"/>
        <w:spacing w:after="0" w:line="240" w:lineRule="auto"/>
        <w:rPr>
          <w:rFonts w:ascii="Calibri" w:hAnsi="Calibri" w:cs="Calibri"/>
          <w:color w:val="000000"/>
          <w:sz w:val="23"/>
          <w:szCs w:val="23"/>
        </w:rPr>
      </w:pPr>
    </w:p>
    <w:p w14:paraId="7F60BAD6" w14:textId="26594E01" w:rsidR="006454B2" w:rsidRDefault="006454B2" w:rsidP="00FE4A95">
      <w:pPr>
        <w:pStyle w:val="ListParagraph"/>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Motion by Schworm </w:t>
      </w:r>
      <w:r w:rsidR="0051251F">
        <w:rPr>
          <w:rFonts w:ascii="Calibri" w:hAnsi="Calibri" w:cs="Calibri"/>
          <w:color w:val="000000"/>
          <w:sz w:val="23"/>
          <w:szCs w:val="23"/>
        </w:rPr>
        <w:t xml:space="preserve">second by Marshall </w:t>
      </w:r>
      <w:r>
        <w:rPr>
          <w:rFonts w:ascii="Calibri" w:hAnsi="Calibri" w:cs="Calibri"/>
          <w:color w:val="000000"/>
          <w:sz w:val="23"/>
          <w:szCs w:val="23"/>
        </w:rPr>
        <w:t xml:space="preserve">to recommend approval of ZOA #18-05 to the Township Board with the changes discussed. </w:t>
      </w:r>
      <w:r w:rsidR="0051251F">
        <w:rPr>
          <w:rFonts w:ascii="Calibri" w:hAnsi="Calibri" w:cs="Calibri"/>
          <w:color w:val="000000"/>
          <w:sz w:val="23"/>
          <w:szCs w:val="23"/>
        </w:rPr>
        <w:t xml:space="preserve"> </w:t>
      </w:r>
      <w:r>
        <w:rPr>
          <w:rFonts w:ascii="Calibri" w:hAnsi="Calibri" w:cs="Calibri"/>
          <w:color w:val="000000"/>
          <w:sz w:val="23"/>
          <w:szCs w:val="23"/>
        </w:rPr>
        <w:t xml:space="preserve">Allow Class A, B and C Growers in the Commercial District and to </w:t>
      </w:r>
      <w:r w:rsidR="0051251F">
        <w:rPr>
          <w:rFonts w:ascii="Calibri" w:hAnsi="Calibri" w:cs="Calibri"/>
          <w:color w:val="000000"/>
          <w:sz w:val="23"/>
          <w:szCs w:val="23"/>
        </w:rPr>
        <w:t>require them to have a 500-foot setback from all residentially used or zoned properties where outdoor growing takes place. Passed by a vote of 6-1.</w:t>
      </w:r>
    </w:p>
    <w:p w14:paraId="3B11B580" w14:textId="77777777" w:rsidR="00FE4A95" w:rsidRPr="00FE4A95" w:rsidRDefault="00FE4A95" w:rsidP="00FE4A95">
      <w:pPr>
        <w:autoSpaceDE w:val="0"/>
        <w:autoSpaceDN w:val="0"/>
        <w:adjustRightInd w:val="0"/>
        <w:spacing w:after="0" w:line="240" w:lineRule="auto"/>
        <w:rPr>
          <w:rFonts w:ascii="Calibri" w:hAnsi="Calibri" w:cs="Calibri"/>
          <w:color w:val="000000"/>
          <w:sz w:val="24"/>
          <w:szCs w:val="24"/>
        </w:rPr>
      </w:pPr>
    </w:p>
    <w:p w14:paraId="5D7E610B" w14:textId="4E8B97CC" w:rsidR="00650409" w:rsidRDefault="000B37BF" w:rsidP="00D12969">
      <w:pPr>
        <w:pStyle w:val="NoSpacing"/>
        <w:numPr>
          <w:ilvl w:val="0"/>
          <w:numId w:val="36"/>
        </w:numPr>
        <w:rPr>
          <w:rFonts w:cstheme="minorHAnsi"/>
        </w:rPr>
      </w:pPr>
      <w:r>
        <w:rPr>
          <w:rFonts w:cstheme="minorHAnsi"/>
          <w:b/>
        </w:rPr>
        <w:t>CORRESPONDENCE:</w:t>
      </w:r>
      <w:r w:rsidR="00FE4A95">
        <w:rPr>
          <w:rFonts w:cstheme="minorHAnsi"/>
          <w:b/>
        </w:rPr>
        <w:t xml:space="preserve">  </w:t>
      </w:r>
      <w:r w:rsidR="00FE4A95">
        <w:rPr>
          <w:rFonts w:cstheme="minorHAnsi"/>
        </w:rPr>
        <w:t>None.</w:t>
      </w:r>
    </w:p>
    <w:p w14:paraId="5C4B3ACF" w14:textId="77777777" w:rsidR="00FE4A95" w:rsidRPr="00FE4A95" w:rsidRDefault="00FE4A95" w:rsidP="00FE4A95">
      <w:pPr>
        <w:pStyle w:val="NoSpacing"/>
        <w:ind w:left="720"/>
        <w:rPr>
          <w:rFonts w:cstheme="minorHAnsi"/>
        </w:rPr>
      </w:pPr>
    </w:p>
    <w:p w14:paraId="545DC00E" w14:textId="214C3815" w:rsidR="008A253A" w:rsidRDefault="000B37BF" w:rsidP="000B37BF">
      <w:pPr>
        <w:pStyle w:val="NoSpacing"/>
        <w:numPr>
          <w:ilvl w:val="0"/>
          <w:numId w:val="36"/>
        </w:numPr>
      </w:pPr>
      <w:r>
        <w:rPr>
          <w:b/>
        </w:rPr>
        <w:t xml:space="preserve">ACTION ON SITE PLAN REVIEW:  </w:t>
      </w:r>
      <w:r>
        <w:t>None.</w:t>
      </w:r>
    </w:p>
    <w:p w14:paraId="041036CE" w14:textId="77777777" w:rsidR="000B37BF" w:rsidRDefault="000B37BF" w:rsidP="000B37BF">
      <w:pPr>
        <w:pStyle w:val="NoSpacing"/>
        <w:ind w:left="720"/>
      </w:pPr>
    </w:p>
    <w:p w14:paraId="61D879C3" w14:textId="66C8B305" w:rsidR="000B37BF" w:rsidRDefault="000B37BF" w:rsidP="00FE4A95">
      <w:pPr>
        <w:pStyle w:val="NoSpacing"/>
        <w:numPr>
          <w:ilvl w:val="0"/>
          <w:numId w:val="36"/>
        </w:numPr>
      </w:pPr>
      <w:r>
        <w:rPr>
          <w:b/>
        </w:rPr>
        <w:t>SECOND PUBLIC COMMENT:</w:t>
      </w:r>
      <w:r w:rsidR="00FE4A95">
        <w:t xml:space="preserve">  None.</w:t>
      </w:r>
    </w:p>
    <w:p w14:paraId="360C43C3" w14:textId="77777777" w:rsidR="00FE4A95" w:rsidRPr="000B37BF" w:rsidRDefault="00FE4A95" w:rsidP="00FE4A95">
      <w:pPr>
        <w:pStyle w:val="NoSpacing"/>
        <w:ind w:left="720"/>
      </w:pPr>
    </w:p>
    <w:p w14:paraId="77AF4094" w14:textId="1D3F4C35" w:rsidR="000B37BF" w:rsidRDefault="000B37BF" w:rsidP="000B37BF">
      <w:pPr>
        <w:pStyle w:val="NoSpacing"/>
        <w:numPr>
          <w:ilvl w:val="0"/>
          <w:numId w:val="36"/>
        </w:numPr>
        <w:rPr>
          <w:b/>
        </w:rPr>
      </w:pPr>
      <w:r w:rsidRPr="000B37BF">
        <w:rPr>
          <w:b/>
        </w:rPr>
        <w:t>DISCUSSION</w:t>
      </w:r>
      <w:r>
        <w:rPr>
          <w:b/>
        </w:rPr>
        <w:t>:</w:t>
      </w:r>
      <w:r w:rsidR="00FE4A95">
        <w:rPr>
          <w:b/>
        </w:rPr>
        <w:t xml:space="preserve">  </w:t>
      </w:r>
      <w:r w:rsidR="0051251F">
        <w:t>Next month</w:t>
      </w:r>
      <w:r w:rsidR="00A65276">
        <w:t>’s</w:t>
      </w:r>
      <w:r w:rsidR="0051251F">
        <w:t xml:space="preserve"> meeting will include Gate Way Overlay, ZBA Language, decks, lake setbacks, ICA, policy to schedule Public Hearings and protocol when asking for action from the Zoning Administrator.</w:t>
      </w:r>
    </w:p>
    <w:p w14:paraId="4DCA1FD3" w14:textId="77777777" w:rsidR="000B37BF" w:rsidRPr="000B37BF" w:rsidRDefault="000B37BF" w:rsidP="000B37BF">
      <w:pPr>
        <w:pStyle w:val="NoSpacing"/>
        <w:ind w:left="720"/>
        <w:rPr>
          <w:b/>
        </w:rPr>
      </w:pPr>
    </w:p>
    <w:p w14:paraId="7492C9FD" w14:textId="59DA518D" w:rsidR="00D72B7D" w:rsidRPr="0051251F" w:rsidRDefault="000B37BF" w:rsidP="00FB511D">
      <w:pPr>
        <w:pStyle w:val="NoSpacing"/>
        <w:numPr>
          <w:ilvl w:val="0"/>
          <w:numId w:val="36"/>
        </w:numPr>
        <w:rPr>
          <w:b/>
        </w:rPr>
      </w:pPr>
      <w:r w:rsidRPr="000B37BF">
        <w:rPr>
          <w:b/>
        </w:rPr>
        <w:t>ADJOURNMENT:</w:t>
      </w:r>
      <w:r w:rsidR="00D12969">
        <w:rPr>
          <w:b/>
        </w:rPr>
        <w:t xml:space="preserve">  </w:t>
      </w:r>
      <w:r w:rsidR="00D12969">
        <w:t>Meeting adjourned by Kopriva at</w:t>
      </w:r>
      <w:r w:rsidR="00FE4A95">
        <w:t xml:space="preserve"> 8:29 pm.</w:t>
      </w:r>
    </w:p>
    <w:p w14:paraId="3E5BEEE3" w14:textId="205B4A2C" w:rsidR="00B115E3" w:rsidRDefault="00B115E3" w:rsidP="00B115E3">
      <w:pPr>
        <w:pStyle w:val="NoSpacing"/>
      </w:pPr>
    </w:p>
    <w:p w14:paraId="6939474F" w14:textId="55718CEC" w:rsidR="00A65276" w:rsidRDefault="00A65276" w:rsidP="00B115E3">
      <w:pPr>
        <w:pStyle w:val="NoSpacing"/>
      </w:pPr>
    </w:p>
    <w:p w14:paraId="003810CE" w14:textId="01E964DD" w:rsidR="00A65276" w:rsidRDefault="00A65276" w:rsidP="00B115E3">
      <w:pPr>
        <w:pStyle w:val="NoSpacing"/>
      </w:pPr>
    </w:p>
    <w:p w14:paraId="71CF2456" w14:textId="32B1EC58" w:rsidR="00A65276" w:rsidRDefault="00A65276" w:rsidP="00B115E3">
      <w:pPr>
        <w:pStyle w:val="NoSpacing"/>
      </w:pPr>
    </w:p>
    <w:p w14:paraId="6EC4C25C" w14:textId="77777777" w:rsidR="00A65276" w:rsidRDefault="00A65276" w:rsidP="00B115E3">
      <w:pPr>
        <w:pStyle w:val="NoSpacing"/>
      </w:pPr>
    </w:p>
    <w:p w14:paraId="67E85D98" w14:textId="77777777" w:rsidR="00B115E3" w:rsidRPr="0002348B" w:rsidRDefault="004A3EAF" w:rsidP="00B115E3">
      <w:pPr>
        <w:pStyle w:val="NoSpacing"/>
      </w:pPr>
      <w:r w:rsidRPr="0002348B">
        <w:t>G</w:t>
      </w:r>
      <w:r w:rsidR="007540F6" w:rsidRPr="0002348B">
        <w:t>ERRY JACKOWSKI</w:t>
      </w:r>
      <w:r w:rsidR="00B115E3" w:rsidRPr="0002348B">
        <w:t>, SECRETARY</w:t>
      </w:r>
    </w:p>
    <w:p w14:paraId="585B75F8" w14:textId="77777777" w:rsidR="00B115E3" w:rsidRPr="0002348B" w:rsidRDefault="00B115E3" w:rsidP="00B115E3">
      <w:pPr>
        <w:pStyle w:val="NoSpacing"/>
      </w:pPr>
      <w:r w:rsidRPr="0002348B">
        <w:t>GREEN LAKE PLANNING COMMISSION</w:t>
      </w:r>
    </w:p>
    <w:p w14:paraId="47C99E8F" w14:textId="77777777" w:rsidR="00B115E3" w:rsidRPr="0002348B" w:rsidRDefault="00B115E3" w:rsidP="00B115E3">
      <w:pPr>
        <w:pStyle w:val="NoSpacing"/>
      </w:pPr>
    </w:p>
    <w:p w14:paraId="1CD4AA45" w14:textId="77777777" w:rsidR="00B115E3" w:rsidRPr="0002348B" w:rsidRDefault="00B115E3" w:rsidP="00B115E3">
      <w:pPr>
        <w:pStyle w:val="NoSpacing"/>
      </w:pPr>
      <w:r w:rsidRPr="0002348B">
        <w:t>RONDA ROBINSON, RECORDING SECRETARY</w:t>
      </w:r>
    </w:p>
    <w:p w14:paraId="2594D623" w14:textId="77777777" w:rsidR="00B115E3" w:rsidRPr="0002348B" w:rsidRDefault="00B115E3" w:rsidP="00B115E3">
      <w:pPr>
        <w:pStyle w:val="NoSpacing"/>
      </w:pPr>
      <w:r w:rsidRPr="0002348B">
        <w:t>GREEN LAKE PLANNING COMMISSION</w:t>
      </w:r>
    </w:p>
    <w:p w14:paraId="59E7B19D" w14:textId="77777777" w:rsidR="00A87D48" w:rsidRPr="0002348B" w:rsidRDefault="00A87D48" w:rsidP="00B115E3">
      <w:pPr>
        <w:pStyle w:val="NoSpacing"/>
      </w:pPr>
    </w:p>
    <w:p w14:paraId="2895B704" w14:textId="77777777" w:rsidR="008A13F7" w:rsidRPr="0002348B" w:rsidRDefault="00B115E3" w:rsidP="008A13F7">
      <w:pPr>
        <w:pStyle w:val="NoSpacing"/>
      </w:pPr>
      <w:r w:rsidRPr="0002348B">
        <w:t xml:space="preserve">NOTE:  THESE MINUTES ARE SUBJECT TO AMENDMENT AND /OR CORRECTION PRIOR TO THEIR </w:t>
      </w:r>
      <w:r w:rsidR="009111C1" w:rsidRPr="0002348B">
        <w:t>ADO</w:t>
      </w:r>
      <w:r w:rsidRPr="0002348B">
        <w:t>PTION.</w:t>
      </w:r>
    </w:p>
    <w:sectPr w:rsidR="008A13F7" w:rsidRPr="000234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875D" w14:textId="77777777" w:rsidR="00CD2921" w:rsidRDefault="00CD2921" w:rsidP="00A87D48">
      <w:pPr>
        <w:spacing w:after="0" w:line="240" w:lineRule="auto"/>
      </w:pPr>
      <w:r>
        <w:separator/>
      </w:r>
    </w:p>
  </w:endnote>
  <w:endnote w:type="continuationSeparator" w:id="0">
    <w:p w14:paraId="43028B96" w14:textId="77777777" w:rsidR="00CD2921" w:rsidRDefault="00CD2921"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6737DF40" w14:textId="77777777" w:rsidR="00420746" w:rsidRDefault="004207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7C8C8D" w14:textId="77777777" w:rsidR="00420746" w:rsidRDefault="0042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8EDB" w14:textId="77777777" w:rsidR="00CD2921" w:rsidRDefault="00CD2921" w:rsidP="00A87D48">
      <w:pPr>
        <w:spacing w:after="0" w:line="240" w:lineRule="auto"/>
      </w:pPr>
      <w:r>
        <w:separator/>
      </w:r>
    </w:p>
  </w:footnote>
  <w:footnote w:type="continuationSeparator" w:id="0">
    <w:p w14:paraId="312B0B89" w14:textId="77777777" w:rsidR="00CD2921" w:rsidRDefault="00CD2921"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09058"/>
      <w:docPartObj>
        <w:docPartGallery w:val="Watermarks"/>
        <w:docPartUnique/>
      </w:docPartObj>
    </w:sdtPr>
    <w:sdtEndPr/>
    <w:sdtContent>
      <w:p w14:paraId="00957576" w14:textId="77777777" w:rsidR="00420746" w:rsidRDefault="00CD2921">
        <w:pPr>
          <w:pStyle w:val="Header"/>
        </w:pPr>
        <w:r>
          <w:rPr>
            <w:noProof/>
          </w:rPr>
          <w:pict w14:anchorId="14102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9A1"/>
    <w:multiLevelType w:val="hybridMultilevel"/>
    <w:tmpl w:val="E72C4826"/>
    <w:lvl w:ilvl="0" w:tplc="F7589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844644"/>
    <w:multiLevelType w:val="hybridMultilevel"/>
    <w:tmpl w:val="E9EA4F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C86477"/>
    <w:multiLevelType w:val="hybridMultilevel"/>
    <w:tmpl w:val="F04411EC"/>
    <w:lvl w:ilvl="0" w:tplc="A7DC2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86021"/>
    <w:multiLevelType w:val="hybridMultilevel"/>
    <w:tmpl w:val="77580182"/>
    <w:lvl w:ilvl="0" w:tplc="04A23B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5189B"/>
    <w:multiLevelType w:val="hybridMultilevel"/>
    <w:tmpl w:val="2728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31978"/>
    <w:multiLevelType w:val="hybridMultilevel"/>
    <w:tmpl w:val="A8241FF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AB15C3"/>
    <w:multiLevelType w:val="hybridMultilevel"/>
    <w:tmpl w:val="1B805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12D24"/>
    <w:multiLevelType w:val="hybridMultilevel"/>
    <w:tmpl w:val="BB2AE02A"/>
    <w:lvl w:ilvl="0" w:tplc="E152C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7E7BAF"/>
    <w:multiLevelType w:val="hybridMultilevel"/>
    <w:tmpl w:val="E1C6FBDA"/>
    <w:lvl w:ilvl="0" w:tplc="395AAEA0">
      <w:start w:val="1"/>
      <w:numFmt w:val="upperLetter"/>
      <w:lvlText w:val="%1."/>
      <w:lvlJc w:val="left"/>
      <w:pPr>
        <w:ind w:left="1080" w:hanging="360"/>
      </w:pPr>
      <w:rPr>
        <w:rFonts w:hint="default"/>
        <w:b/>
        <w:color w:val="20202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36581"/>
    <w:multiLevelType w:val="hybridMultilevel"/>
    <w:tmpl w:val="87FC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D5844"/>
    <w:multiLevelType w:val="hybridMultilevel"/>
    <w:tmpl w:val="44A00746"/>
    <w:lvl w:ilvl="0" w:tplc="842C0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C7464D"/>
    <w:multiLevelType w:val="hybridMultilevel"/>
    <w:tmpl w:val="8320E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3D6DA9"/>
    <w:multiLevelType w:val="hybridMultilevel"/>
    <w:tmpl w:val="E7B6B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2318E"/>
    <w:multiLevelType w:val="hybridMultilevel"/>
    <w:tmpl w:val="36D4EDD2"/>
    <w:lvl w:ilvl="0" w:tplc="56A68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560F3"/>
    <w:multiLevelType w:val="hybridMultilevel"/>
    <w:tmpl w:val="5AA4D9C2"/>
    <w:lvl w:ilvl="0" w:tplc="37923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802F12"/>
    <w:multiLevelType w:val="hybridMultilevel"/>
    <w:tmpl w:val="6AF0D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551F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3C3749DD"/>
    <w:multiLevelType w:val="hybridMultilevel"/>
    <w:tmpl w:val="545CE7CC"/>
    <w:lvl w:ilvl="0" w:tplc="A8A6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8E4948"/>
    <w:multiLevelType w:val="hybridMultilevel"/>
    <w:tmpl w:val="BC64020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73449"/>
    <w:multiLevelType w:val="hybridMultilevel"/>
    <w:tmpl w:val="2252F6D0"/>
    <w:lvl w:ilvl="0" w:tplc="80DC2082">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4044DB"/>
    <w:multiLevelType w:val="hybridMultilevel"/>
    <w:tmpl w:val="6BD08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F3FD4"/>
    <w:multiLevelType w:val="hybridMultilevel"/>
    <w:tmpl w:val="6FAC76C4"/>
    <w:lvl w:ilvl="0" w:tplc="3FC83292">
      <w:start w:val="1"/>
      <w:numFmt w:val="upperLetter"/>
      <w:lvlText w:val="%1."/>
      <w:lvlJc w:val="left"/>
      <w:pPr>
        <w:ind w:left="720" w:hanging="360"/>
      </w:pPr>
      <w:rPr>
        <w:rFonts w:hint="default"/>
        <w:b/>
        <w:color w:val="2020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C1D80"/>
    <w:multiLevelType w:val="hybridMultilevel"/>
    <w:tmpl w:val="2DB24A42"/>
    <w:lvl w:ilvl="0" w:tplc="C40C7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7A58CA"/>
    <w:multiLevelType w:val="hybridMultilevel"/>
    <w:tmpl w:val="26FA9784"/>
    <w:lvl w:ilvl="0" w:tplc="41ACDA8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F81B96"/>
    <w:multiLevelType w:val="hybridMultilevel"/>
    <w:tmpl w:val="F9FCD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691635"/>
    <w:multiLevelType w:val="hybridMultilevel"/>
    <w:tmpl w:val="40CAE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31AE1"/>
    <w:multiLevelType w:val="hybridMultilevel"/>
    <w:tmpl w:val="A96C27FE"/>
    <w:lvl w:ilvl="0" w:tplc="04A23B12">
      <w:start w:val="1"/>
      <w:numFmt w:val="decimal"/>
      <w:lvlText w:val="%1."/>
      <w:lvlJc w:val="left"/>
      <w:pPr>
        <w:ind w:left="1549" w:hanging="360"/>
      </w:pPr>
      <w:rPr>
        <w:rFonts w:hint="default"/>
        <w:b/>
      </w:r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3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217261"/>
    <w:multiLevelType w:val="hybridMultilevel"/>
    <w:tmpl w:val="722EB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9637A0"/>
    <w:multiLevelType w:val="hybridMultilevel"/>
    <w:tmpl w:val="69848512"/>
    <w:lvl w:ilvl="0" w:tplc="7272E548">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383C2D"/>
    <w:multiLevelType w:val="hybridMultilevel"/>
    <w:tmpl w:val="35C2D62A"/>
    <w:lvl w:ilvl="0" w:tplc="CE006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775A15"/>
    <w:multiLevelType w:val="hybridMultilevel"/>
    <w:tmpl w:val="573E7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0ED09A8"/>
    <w:multiLevelType w:val="hybridMultilevel"/>
    <w:tmpl w:val="5B36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B75890"/>
    <w:multiLevelType w:val="hybridMultilevel"/>
    <w:tmpl w:val="BCA81DBC"/>
    <w:lvl w:ilvl="0" w:tplc="04A23B1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0"/>
  </w:num>
  <w:num w:numId="3">
    <w:abstractNumId w:val="11"/>
  </w:num>
  <w:num w:numId="4">
    <w:abstractNumId w:val="40"/>
  </w:num>
  <w:num w:numId="5">
    <w:abstractNumId w:val="41"/>
  </w:num>
  <w:num w:numId="6">
    <w:abstractNumId w:val="27"/>
  </w:num>
  <w:num w:numId="7">
    <w:abstractNumId w:val="32"/>
  </w:num>
  <w:num w:numId="8">
    <w:abstractNumId w:val="35"/>
  </w:num>
  <w:num w:numId="9">
    <w:abstractNumId w:val="9"/>
  </w:num>
  <w:num w:numId="10">
    <w:abstractNumId w:val="15"/>
  </w:num>
  <w:num w:numId="11">
    <w:abstractNumId w:val="17"/>
  </w:num>
  <w:num w:numId="12">
    <w:abstractNumId w:val="16"/>
  </w:num>
  <w:num w:numId="13">
    <w:abstractNumId w:val="13"/>
  </w:num>
  <w:num w:numId="14">
    <w:abstractNumId w:val="21"/>
  </w:num>
  <w:num w:numId="15">
    <w:abstractNumId w:val="1"/>
  </w:num>
  <w:num w:numId="16">
    <w:abstractNumId w:val="37"/>
  </w:num>
  <w:num w:numId="17">
    <w:abstractNumId w:val="18"/>
  </w:num>
  <w:num w:numId="18">
    <w:abstractNumId w:val="5"/>
  </w:num>
  <w:num w:numId="19">
    <w:abstractNumId w:val="8"/>
  </w:num>
  <w:num w:numId="20">
    <w:abstractNumId w:val="3"/>
  </w:num>
  <w:num w:numId="21">
    <w:abstractNumId w:val="26"/>
  </w:num>
  <w:num w:numId="22">
    <w:abstractNumId w:val="14"/>
  </w:num>
  <w:num w:numId="23">
    <w:abstractNumId w:val="20"/>
  </w:num>
  <w:num w:numId="24">
    <w:abstractNumId w:val="19"/>
  </w:num>
  <w:num w:numId="25">
    <w:abstractNumId w:val="6"/>
  </w:num>
  <w:num w:numId="26">
    <w:abstractNumId w:val="4"/>
  </w:num>
  <w:num w:numId="27">
    <w:abstractNumId w:val="34"/>
  </w:num>
  <w:num w:numId="28">
    <w:abstractNumId w:val="36"/>
  </w:num>
  <w:num w:numId="29">
    <w:abstractNumId w:val="29"/>
  </w:num>
  <w:num w:numId="30">
    <w:abstractNumId w:val="38"/>
  </w:num>
  <w:num w:numId="31">
    <w:abstractNumId w:val="2"/>
  </w:num>
  <w:num w:numId="32">
    <w:abstractNumId w:val="10"/>
  </w:num>
  <w:num w:numId="33">
    <w:abstractNumId w:val="22"/>
  </w:num>
  <w:num w:numId="34">
    <w:abstractNumId w:val="25"/>
  </w:num>
  <w:num w:numId="35">
    <w:abstractNumId w:val="39"/>
  </w:num>
  <w:num w:numId="36">
    <w:abstractNumId w:val="28"/>
  </w:num>
  <w:num w:numId="37">
    <w:abstractNumId w:val="12"/>
  </w:num>
  <w:num w:numId="38">
    <w:abstractNumId w:val="23"/>
  </w:num>
  <w:num w:numId="39">
    <w:abstractNumId w:val="7"/>
  </w:num>
  <w:num w:numId="40">
    <w:abstractNumId w:val="30"/>
  </w:num>
  <w:num w:numId="41">
    <w:abstractNumId w:val="2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045CE"/>
    <w:rsid w:val="0002348B"/>
    <w:rsid w:val="000246D4"/>
    <w:rsid w:val="000313EC"/>
    <w:rsid w:val="000342A0"/>
    <w:rsid w:val="000342D4"/>
    <w:rsid w:val="0004412E"/>
    <w:rsid w:val="000669C5"/>
    <w:rsid w:val="000867B9"/>
    <w:rsid w:val="000869E7"/>
    <w:rsid w:val="00096370"/>
    <w:rsid w:val="00097098"/>
    <w:rsid w:val="000A4CE9"/>
    <w:rsid w:val="000B37BF"/>
    <w:rsid w:val="000B4CF8"/>
    <w:rsid w:val="000C5BC5"/>
    <w:rsid w:val="000E0B00"/>
    <w:rsid w:val="000E157B"/>
    <w:rsid w:val="000E2244"/>
    <w:rsid w:val="000E29E2"/>
    <w:rsid w:val="000F017D"/>
    <w:rsid w:val="000F5CE3"/>
    <w:rsid w:val="00100BAF"/>
    <w:rsid w:val="00110521"/>
    <w:rsid w:val="00112198"/>
    <w:rsid w:val="00112EDE"/>
    <w:rsid w:val="00114072"/>
    <w:rsid w:val="0012672B"/>
    <w:rsid w:val="00137C6B"/>
    <w:rsid w:val="0015774B"/>
    <w:rsid w:val="0016458A"/>
    <w:rsid w:val="00170021"/>
    <w:rsid w:val="001743A0"/>
    <w:rsid w:val="0018219E"/>
    <w:rsid w:val="00184DD3"/>
    <w:rsid w:val="00192C0F"/>
    <w:rsid w:val="00195B24"/>
    <w:rsid w:val="001A5FB5"/>
    <w:rsid w:val="001B32FE"/>
    <w:rsid w:val="001C03A7"/>
    <w:rsid w:val="001C052F"/>
    <w:rsid w:val="001C425C"/>
    <w:rsid w:val="001D2202"/>
    <w:rsid w:val="001D2932"/>
    <w:rsid w:val="001D7F0B"/>
    <w:rsid w:val="001F0296"/>
    <w:rsid w:val="001F24D0"/>
    <w:rsid w:val="001F4CCA"/>
    <w:rsid w:val="00202DF5"/>
    <w:rsid w:val="00204D75"/>
    <w:rsid w:val="00216F1F"/>
    <w:rsid w:val="0023068A"/>
    <w:rsid w:val="0024305A"/>
    <w:rsid w:val="00245B40"/>
    <w:rsid w:val="002761C2"/>
    <w:rsid w:val="00277CC6"/>
    <w:rsid w:val="002857B5"/>
    <w:rsid w:val="002905E1"/>
    <w:rsid w:val="0029331E"/>
    <w:rsid w:val="00296E80"/>
    <w:rsid w:val="002A441B"/>
    <w:rsid w:val="002C1460"/>
    <w:rsid w:val="002C63C6"/>
    <w:rsid w:val="002C651D"/>
    <w:rsid w:val="002D31CB"/>
    <w:rsid w:val="002E2275"/>
    <w:rsid w:val="002F3E06"/>
    <w:rsid w:val="0030276F"/>
    <w:rsid w:val="00302E81"/>
    <w:rsid w:val="00311C2D"/>
    <w:rsid w:val="003154DE"/>
    <w:rsid w:val="0033108B"/>
    <w:rsid w:val="00334147"/>
    <w:rsid w:val="00342940"/>
    <w:rsid w:val="00363BBB"/>
    <w:rsid w:val="00364398"/>
    <w:rsid w:val="0037306C"/>
    <w:rsid w:val="00391031"/>
    <w:rsid w:val="0039290E"/>
    <w:rsid w:val="003A2FB8"/>
    <w:rsid w:val="003A331E"/>
    <w:rsid w:val="003D1226"/>
    <w:rsid w:val="003D2D66"/>
    <w:rsid w:val="003D7588"/>
    <w:rsid w:val="003E3F3D"/>
    <w:rsid w:val="003F5F1E"/>
    <w:rsid w:val="004007F1"/>
    <w:rsid w:val="00416D92"/>
    <w:rsid w:val="00420746"/>
    <w:rsid w:val="00422FFC"/>
    <w:rsid w:val="00426AB1"/>
    <w:rsid w:val="004315E6"/>
    <w:rsid w:val="0043247E"/>
    <w:rsid w:val="00432C81"/>
    <w:rsid w:val="004339C2"/>
    <w:rsid w:val="00472AA5"/>
    <w:rsid w:val="00472E5B"/>
    <w:rsid w:val="004730BB"/>
    <w:rsid w:val="004762D8"/>
    <w:rsid w:val="00476967"/>
    <w:rsid w:val="004910EA"/>
    <w:rsid w:val="004A3EAF"/>
    <w:rsid w:val="004A3F33"/>
    <w:rsid w:val="004A7B21"/>
    <w:rsid w:val="004C574E"/>
    <w:rsid w:val="004D13C8"/>
    <w:rsid w:val="004D2BFD"/>
    <w:rsid w:val="004E4A65"/>
    <w:rsid w:val="004E6054"/>
    <w:rsid w:val="004F3D78"/>
    <w:rsid w:val="004F5340"/>
    <w:rsid w:val="00511A26"/>
    <w:rsid w:val="005123D9"/>
    <w:rsid w:val="0051251F"/>
    <w:rsid w:val="00512932"/>
    <w:rsid w:val="0051627E"/>
    <w:rsid w:val="00526249"/>
    <w:rsid w:val="005526FF"/>
    <w:rsid w:val="00562C9E"/>
    <w:rsid w:val="00566F46"/>
    <w:rsid w:val="00583531"/>
    <w:rsid w:val="005B6D96"/>
    <w:rsid w:val="005B7705"/>
    <w:rsid w:val="005C2CC8"/>
    <w:rsid w:val="005C4138"/>
    <w:rsid w:val="005D08AC"/>
    <w:rsid w:val="005D1A53"/>
    <w:rsid w:val="005D28CC"/>
    <w:rsid w:val="005D2BF7"/>
    <w:rsid w:val="005D3276"/>
    <w:rsid w:val="005D6BCC"/>
    <w:rsid w:val="005E6054"/>
    <w:rsid w:val="005E6C14"/>
    <w:rsid w:val="00607815"/>
    <w:rsid w:val="00611DBD"/>
    <w:rsid w:val="00611F76"/>
    <w:rsid w:val="00612C56"/>
    <w:rsid w:val="0064467A"/>
    <w:rsid w:val="006454B2"/>
    <w:rsid w:val="00650409"/>
    <w:rsid w:val="00657D3B"/>
    <w:rsid w:val="00664DB2"/>
    <w:rsid w:val="00666C80"/>
    <w:rsid w:val="00680308"/>
    <w:rsid w:val="00687B3C"/>
    <w:rsid w:val="00692F63"/>
    <w:rsid w:val="006A60F4"/>
    <w:rsid w:val="006B67CA"/>
    <w:rsid w:val="006B70C8"/>
    <w:rsid w:val="006D2240"/>
    <w:rsid w:val="006D470C"/>
    <w:rsid w:val="006F374F"/>
    <w:rsid w:val="006F55CF"/>
    <w:rsid w:val="00700412"/>
    <w:rsid w:val="00704EA7"/>
    <w:rsid w:val="00706B56"/>
    <w:rsid w:val="00721CC8"/>
    <w:rsid w:val="00732CBE"/>
    <w:rsid w:val="00745FCC"/>
    <w:rsid w:val="0074795D"/>
    <w:rsid w:val="00751D37"/>
    <w:rsid w:val="00752FA5"/>
    <w:rsid w:val="00753EA2"/>
    <w:rsid w:val="007540F6"/>
    <w:rsid w:val="00765979"/>
    <w:rsid w:val="0076776C"/>
    <w:rsid w:val="00775167"/>
    <w:rsid w:val="00781F03"/>
    <w:rsid w:val="00783618"/>
    <w:rsid w:val="00786661"/>
    <w:rsid w:val="00793EE7"/>
    <w:rsid w:val="007953A0"/>
    <w:rsid w:val="007962BF"/>
    <w:rsid w:val="007A5C1F"/>
    <w:rsid w:val="007A7DBB"/>
    <w:rsid w:val="007B23B2"/>
    <w:rsid w:val="007B6B1C"/>
    <w:rsid w:val="007C3601"/>
    <w:rsid w:val="007D773D"/>
    <w:rsid w:val="008014B9"/>
    <w:rsid w:val="00805A7B"/>
    <w:rsid w:val="0080720F"/>
    <w:rsid w:val="008103BD"/>
    <w:rsid w:val="008150D5"/>
    <w:rsid w:val="0083266C"/>
    <w:rsid w:val="00844863"/>
    <w:rsid w:val="00846914"/>
    <w:rsid w:val="00856946"/>
    <w:rsid w:val="00871DBB"/>
    <w:rsid w:val="00874DC8"/>
    <w:rsid w:val="00876AD1"/>
    <w:rsid w:val="00883958"/>
    <w:rsid w:val="00890305"/>
    <w:rsid w:val="008A13F7"/>
    <w:rsid w:val="008A253A"/>
    <w:rsid w:val="008A3741"/>
    <w:rsid w:val="008A77DB"/>
    <w:rsid w:val="008B3561"/>
    <w:rsid w:val="008C39B6"/>
    <w:rsid w:val="008D1E54"/>
    <w:rsid w:val="008E19F5"/>
    <w:rsid w:val="008E2609"/>
    <w:rsid w:val="008F04CD"/>
    <w:rsid w:val="008F5FA9"/>
    <w:rsid w:val="00906D86"/>
    <w:rsid w:val="009111C1"/>
    <w:rsid w:val="00915603"/>
    <w:rsid w:val="009156C1"/>
    <w:rsid w:val="00916DBF"/>
    <w:rsid w:val="00917D2E"/>
    <w:rsid w:val="00920631"/>
    <w:rsid w:val="00947E9D"/>
    <w:rsid w:val="00950E74"/>
    <w:rsid w:val="009736E2"/>
    <w:rsid w:val="009803A9"/>
    <w:rsid w:val="00982A9D"/>
    <w:rsid w:val="009878DE"/>
    <w:rsid w:val="009B4C3A"/>
    <w:rsid w:val="009C6216"/>
    <w:rsid w:val="009D378E"/>
    <w:rsid w:val="009D797D"/>
    <w:rsid w:val="009E28FB"/>
    <w:rsid w:val="00A00F4B"/>
    <w:rsid w:val="00A021BB"/>
    <w:rsid w:val="00A055E5"/>
    <w:rsid w:val="00A0577D"/>
    <w:rsid w:val="00A15FDB"/>
    <w:rsid w:val="00A16A24"/>
    <w:rsid w:val="00A40284"/>
    <w:rsid w:val="00A56174"/>
    <w:rsid w:val="00A63854"/>
    <w:rsid w:val="00A65276"/>
    <w:rsid w:val="00A66621"/>
    <w:rsid w:val="00A67D3E"/>
    <w:rsid w:val="00A738CB"/>
    <w:rsid w:val="00A7563F"/>
    <w:rsid w:val="00A75D68"/>
    <w:rsid w:val="00A760DE"/>
    <w:rsid w:val="00A82577"/>
    <w:rsid w:val="00A87D48"/>
    <w:rsid w:val="00A95774"/>
    <w:rsid w:val="00A95B01"/>
    <w:rsid w:val="00A9618F"/>
    <w:rsid w:val="00AA672E"/>
    <w:rsid w:val="00AC313D"/>
    <w:rsid w:val="00AC7F76"/>
    <w:rsid w:val="00AD6053"/>
    <w:rsid w:val="00AE15A4"/>
    <w:rsid w:val="00AE4E5D"/>
    <w:rsid w:val="00AE640D"/>
    <w:rsid w:val="00AE6870"/>
    <w:rsid w:val="00AF310D"/>
    <w:rsid w:val="00AF4F13"/>
    <w:rsid w:val="00B0306D"/>
    <w:rsid w:val="00B10065"/>
    <w:rsid w:val="00B115E3"/>
    <w:rsid w:val="00B1269B"/>
    <w:rsid w:val="00B15EE4"/>
    <w:rsid w:val="00B36D48"/>
    <w:rsid w:val="00B4083B"/>
    <w:rsid w:val="00B414DC"/>
    <w:rsid w:val="00B424D5"/>
    <w:rsid w:val="00B56606"/>
    <w:rsid w:val="00B60A5C"/>
    <w:rsid w:val="00B67A2B"/>
    <w:rsid w:val="00B71117"/>
    <w:rsid w:val="00B71BBE"/>
    <w:rsid w:val="00B74282"/>
    <w:rsid w:val="00B773EF"/>
    <w:rsid w:val="00B82BB0"/>
    <w:rsid w:val="00B84010"/>
    <w:rsid w:val="00B87C2B"/>
    <w:rsid w:val="00BA0EDE"/>
    <w:rsid w:val="00BA3B6D"/>
    <w:rsid w:val="00BC20B7"/>
    <w:rsid w:val="00C010AB"/>
    <w:rsid w:val="00C14E91"/>
    <w:rsid w:val="00C16446"/>
    <w:rsid w:val="00C20729"/>
    <w:rsid w:val="00C20BD5"/>
    <w:rsid w:val="00C230A0"/>
    <w:rsid w:val="00C237BD"/>
    <w:rsid w:val="00C2703B"/>
    <w:rsid w:val="00C34407"/>
    <w:rsid w:val="00C46733"/>
    <w:rsid w:val="00C50A69"/>
    <w:rsid w:val="00C524E9"/>
    <w:rsid w:val="00C61E1B"/>
    <w:rsid w:val="00C6323A"/>
    <w:rsid w:val="00C64EFC"/>
    <w:rsid w:val="00C65DE8"/>
    <w:rsid w:val="00C666C5"/>
    <w:rsid w:val="00C66FDE"/>
    <w:rsid w:val="00C74C79"/>
    <w:rsid w:val="00C75C1D"/>
    <w:rsid w:val="00C7754B"/>
    <w:rsid w:val="00C81505"/>
    <w:rsid w:val="00CD2921"/>
    <w:rsid w:val="00CD3983"/>
    <w:rsid w:val="00CE0080"/>
    <w:rsid w:val="00CF4607"/>
    <w:rsid w:val="00D03F67"/>
    <w:rsid w:val="00D105F1"/>
    <w:rsid w:val="00D12969"/>
    <w:rsid w:val="00D31068"/>
    <w:rsid w:val="00D35B80"/>
    <w:rsid w:val="00D400F3"/>
    <w:rsid w:val="00D42761"/>
    <w:rsid w:val="00D65A96"/>
    <w:rsid w:val="00D6619B"/>
    <w:rsid w:val="00D700FE"/>
    <w:rsid w:val="00D72B7D"/>
    <w:rsid w:val="00D73545"/>
    <w:rsid w:val="00D82F3C"/>
    <w:rsid w:val="00DA45F6"/>
    <w:rsid w:val="00DD5FCC"/>
    <w:rsid w:val="00E06F33"/>
    <w:rsid w:val="00E171FC"/>
    <w:rsid w:val="00E31655"/>
    <w:rsid w:val="00E35D42"/>
    <w:rsid w:val="00E4170F"/>
    <w:rsid w:val="00E534BD"/>
    <w:rsid w:val="00E602C5"/>
    <w:rsid w:val="00E6468F"/>
    <w:rsid w:val="00E65342"/>
    <w:rsid w:val="00E72FDE"/>
    <w:rsid w:val="00E84B37"/>
    <w:rsid w:val="00EA006F"/>
    <w:rsid w:val="00EB5C39"/>
    <w:rsid w:val="00EB70F9"/>
    <w:rsid w:val="00EC0908"/>
    <w:rsid w:val="00EC5A52"/>
    <w:rsid w:val="00EC6681"/>
    <w:rsid w:val="00ED41DD"/>
    <w:rsid w:val="00ED4939"/>
    <w:rsid w:val="00EE1037"/>
    <w:rsid w:val="00EF30C1"/>
    <w:rsid w:val="00EF610A"/>
    <w:rsid w:val="00F109A7"/>
    <w:rsid w:val="00F41B9A"/>
    <w:rsid w:val="00F55107"/>
    <w:rsid w:val="00F72D23"/>
    <w:rsid w:val="00F82F1E"/>
    <w:rsid w:val="00F856AD"/>
    <w:rsid w:val="00F87668"/>
    <w:rsid w:val="00F969B6"/>
    <w:rsid w:val="00FA01DB"/>
    <w:rsid w:val="00FA7C79"/>
    <w:rsid w:val="00FB511D"/>
    <w:rsid w:val="00FC2C4C"/>
    <w:rsid w:val="00FC2F56"/>
    <w:rsid w:val="00FE4A95"/>
    <w:rsid w:val="00FF1E54"/>
    <w:rsid w:val="00FF3117"/>
    <w:rsid w:val="00FF4295"/>
    <w:rsid w:val="00FF79EB"/>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149296"/>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CC6"/>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CC6"/>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77CC6"/>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77CC6"/>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77CC6"/>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7CC6"/>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7CC6"/>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7CC6"/>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CC6"/>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customStyle="1" w:styleId="Heading1Char">
    <w:name w:val="Heading 1 Char"/>
    <w:basedOn w:val="DefaultParagraphFont"/>
    <w:link w:val="Heading1"/>
    <w:uiPriority w:val="9"/>
    <w:rsid w:val="00277C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C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77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77CC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77CC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77CC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7CC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7C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CC6"/>
    <w:rPr>
      <w:rFonts w:asciiTheme="majorHAnsi" w:eastAsiaTheme="majorEastAsia" w:hAnsiTheme="majorHAnsi" w:cstheme="majorBidi"/>
      <w:i/>
      <w:iCs/>
      <w:color w:val="272727" w:themeColor="text1" w:themeTint="D8"/>
      <w:sz w:val="21"/>
      <w:szCs w:val="21"/>
    </w:rPr>
  </w:style>
  <w:style w:type="paragraph" w:customStyle="1" w:styleId="Default">
    <w:name w:val="Default"/>
    <w:rsid w:val="00302E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Robinson</cp:lastModifiedBy>
  <cp:revision>10</cp:revision>
  <cp:lastPrinted>2018-04-21T15:16:00Z</cp:lastPrinted>
  <dcterms:created xsi:type="dcterms:W3CDTF">2018-08-26T19:25:00Z</dcterms:created>
  <dcterms:modified xsi:type="dcterms:W3CDTF">2018-09-04T02:09:00Z</dcterms:modified>
</cp:coreProperties>
</file>