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5AE4B261" w14:textId="171C188B" w:rsidR="00C222FF" w:rsidRPr="007F464A" w:rsidRDefault="00DD50A5">
      <w:pPr>
        <w:rPr>
          <w:b/>
          <w:bCs/>
          <w:sz w:val="24"/>
          <w:szCs w:val="24"/>
        </w:rPr>
      </w:pPr>
      <w:r>
        <w:rPr>
          <w:b/>
          <w:bCs/>
          <w:sz w:val="24"/>
          <w:szCs w:val="24"/>
        </w:rPr>
        <w:t>January 9, 2023</w:t>
      </w:r>
    </w:p>
    <w:p w14:paraId="685B6E96" w14:textId="16AE54AD" w:rsidR="00C222FF" w:rsidRDefault="00C222FF">
      <w:pPr>
        <w:rPr>
          <w:sz w:val="24"/>
          <w:szCs w:val="24"/>
        </w:rPr>
      </w:pPr>
    </w:p>
    <w:p w14:paraId="38F31EB4" w14:textId="43A4A622"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9208CD">
        <w:rPr>
          <w:sz w:val="24"/>
          <w:szCs w:val="24"/>
        </w:rPr>
        <w:t>5</w:t>
      </w:r>
      <w:r>
        <w:rPr>
          <w:sz w:val="24"/>
          <w:szCs w:val="24"/>
        </w:rPr>
        <w:t>:00 p.m. by Supervisor Radtke.</w:t>
      </w:r>
    </w:p>
    <w:p w14:paraId="7245323A" w14:textId="63A4E05E" w:rsidR="00C222FF" w:rsidRDefault="00C222FF">
      <w:pPr>
        <w:rPr>
          <w:sz w:val="24"/>
          <w:szCs w:val="24"/>
        </w:rPr>
      </w:pPr>
    </w:p>
    <w:p w14:paraId="13EB6363" w14:textId="1F86B568"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45716E">
        <w:rPr>
          <w:sz w:val="24"/>
          <w:szCs w:val="24"/>
        </w:rPr>
        <w:t>Wes</w:t>
      </w:r>
      <w:r>
        <w:rPr>
          <w:sz w:val="24"/>
          <w:szCs w:val="24"/>
        </w:rPr>
        <w:t>t, Kramer, Marek, McDonald</w:t>
      </w:r>
      <w:r w:rsidR="009208CD">
        <w:rPr>
          <w:sz w:val="24"/>
          <w:szCs w:val="24"/>
        </w:rPr>
        <w:t>,</w:t>
      </w:r>
      <w:r>
        <w:rPr>
          <w:sz w:val="24"/>
          <w:szCs w:val="24"/>
        </w:rPr>
        <w:t xml:space="preserve"> &amp; Radtke present.</w:t>
      </w:r>
      <w:r w:rsidR="00DB5AD3" w:rsidRPr="00DB5AD3">
        <w:rPr>
          <w:sz w:val="24"/>
          <w:szCs w:val="24"/>
        </w:rPr>
        <w:t xml:space="preserve"> </w:t>
      </w:r>
      <w:r w:rsidR="0045716E">
        <w:rPr>
          <w:sz w:val="24"/>
          <w:szCs w:val="24"/>
        </w:rPr>
        <w:t xml:space="preserve">Biondo </w:t>
      </w:r>
      <w:r w:rsidR="008D413C">
        <w:rPr>
          <w:sz w:val="24"/>
          <w:szCs w:val="24"/>
        </w:rPr>
        <w:t>and Bieganowski absent. Also present</w:t>
      </w:r>
      <w:r w:rsidR="009203BE">
        <w:rPr>
          <w:sz w:val="24"/>
          <w:szCs w:val="24"/>
        </w:rPr>
        <w:t>,</w:t>
      </w:r>
      <w:r w:rsidR="008D413C">
        <w:rPr>
          <w:sz w:val="24"/>
          <w:szCs w:val="24"/>
        </w:rPr>
        <w:t xml:space="preserve"> Jennifer </w:t>
      </w:r>
      <w:r w:rsidR="00ED6B2B">
        <w:rPr>
          <w:sz w:val="24"/>
          <w:szCs w:val="24"/>
        </w:rPr>
        <w:t>Graham</w:t>
      </w:r>
      <w:r w:rsidR="008D413C">
        <w:rPr>
          <w:sz w:val="24"/>
          <w:szCs w:val="24"/>
        </w:rPr>
        <w:t xml:space="preserve">, </w:t>
      </w:r>
      <w:proofErr w:type="spellStart"/>
      <w:r w:rsidR="008D413C">
        <w:rPr>
          <w:sz w:val="24"/>
          <w:szCs w:val="24"/>
        </w:rPr>
        <w:t>Gourdie</w:t>
      </w:r>
      <w:proofErr w:type="spellEnd"/>
      <w:r w:rsidR="008D413C">
        <w:rPr>
          <w:sz w:val="24"/>
          <w:szCs w:val="24"/>
        </w:rPr>
        <w:t xml:space="preserve"> Frasier-Director of Engineering and </w:t>
      </w:r>
      <w:r w:rsidR="00877AB9">
        <w:rPr>
          <w:sz w:val="24"/>
          <w:szCs w:val="24"/>
        </w:rPr>
        <w:t>Recording Secretary Mary Jo Barck</w:t>
      </w:r>
      <w:r w:rsidR="008D413C">
        <w:rPr>
          <w:sz w:val="24"/>
          <w:szCs w:val="24"/>
        </w:rPr>
        <w:t>.</w:t>
      </w:r>
    </w:p>
    <w:p w14:paraId="1C4675CD" w14:textId="77777777" w:rsidR="0045716E" w:rsidRDefault="0045716E">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2960F445" w14:textId="77777777" w:rsidR="0045716E" w:rsidRDefault="0045716E" w:rsidP="0045716E">
      <w:pPr>
        <w:rPr>
          <w:sz w:val="24"/>
          <w:szCs w:val="24"/>
        </w:rPr>
      </w:pPr>
    </w:p>
    <w:p w14:paraId="64D3218C" w14:textId="2509401D" w:rsidR="0045716E" w:rsidRPr="0045716E" w:rsidRDefault="00ED6B2B" w:rsidP="0045716E">
      <w:pPr>
        <w:rPr>
          <w:b/>
          <w:bCs/>
          <w:sz w:val="24"/>
          <w:szCs w:val="24"/>
        </w:rPr>
      </w:pPr>
      <w:r>
        <w:rPr>
          <w:b/>
          <w:bCs/>
          <w:sz w:val="24"/>
          <w:szCs w:val="24"/>
        </w:rPr>
        <w:t>Radtke</w:t>
      </w:r>
      <w:r w:rsidR="0045716E" w:rsidRPr="0045716E">
        <w:rPr>
          <w:b/>
          <w:bCs/>
          <w:sz w:val="24"/>
          <w:szCs w:val="24"/>
        </w:rPr>
        <w:t xml:space="preserve"> reminded the audience to </w:t>
      </w:r>
      <w:r w:rsidR="00AE7869">
        <w:rPr>
          <w:b/>
          <w:bCs/>
          <w:sz w:val="24"/>
          <w:szCs w:val="24"/>
        </w:rPr>
        <w:t>turn off cellphones.</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70A4D631" w14:textId="2F323F12" w:rsidR="005D497F" w:rsidRPr="0045716E" w:rsidRDefault="008D413C">
      <w:pPr>
        <w:rPr>
          <w:b/>
          <w:bCs/>
          <w:sz w:val="24"/>
          <w:szCs w:val="24"/>
        </w:rPr>
      </w:pPr>
      <w:r>
        <w:rPr>
          <w:sz w:val="24"/>
          <w:szCs w:val="24"/>
        </w:rPr>
        <w:t xml:space="preserve">McDonald asked to strike the SPARKS grant trail resolution noting the DDA is not yet prepared for this grant. Kramer asked to add Sewer Resolution under Water Use Ordinance. </w:t>
      </w:r>
      <w:r w:rsidR="005D497F" w:rsidRPr="0045716E">
        <w:rPr>
          <w:b/>
          <w:bCs/>
          <w:sz w:val="24"/>
          <w:szCs w:val="24"/>
        </w:rPr>
        <w:t>Mo</w:t>
      </w:r>
      <w:r w:rsidR="007F464A" w:rsidRPr="0045716E">
        <w:rPr>
          <w:b/>
          <w:bCs/>
          <w:sz w:val="24"/>
          <w:szCs w:val="24"/>
        </w:rPr>
        <w:t>tion by</w:t>
      </w:r>
      <w:r w:rsidR="007B0D24" w:rsidRPr="0045716E">
        <w:rPr>
          <w:b/>
          <w:bCs/>
          <w:sz w:val="24"/>
          <w:szCs w:val="24"/>
        </w:rPr>
        <w:t xml:space="preserve"> </w:t>
      </w:r>
      <w:r>
        <w:rPr>
          <w:b/>
          <w:bCs/>
          <w:sz w:val="24"/>
          <w:szCs w:val="24"/>
        </w:rPr>
        <w:t>Mar</w:t>
      </w:r>
      <w:r w:rsidR="00D81DD9">
        <w:rPr>
          <w:b/>
          <w:bCs/>
          <w:sz w:val="24"/>
          <w:szCs w:val="24"/>
        </w:rPr>
        <w:t>ek</w:t>
      </w:r>
      <w:r w:rsidR="0045716E" w:rsidRPr="0045716E">
        <w:rPr>
          <w:b/>
          <w:bCs/>
          <w:sz w:val="24"/>
          <w:szCs w:val="24"/>
        </w:rPr>
        <w:t xml:space="preserve">, supported by </w:t>
      </w:r>
      <w:r>
        <w:rPr>
          <w:b/>
          <w:bCs/>
          <w:sz w:val="24"/>
          <w:szCs w:val="24"/>
        </w:rPr>
        <w:t>Kramer</w:t>
      </w:r>
      <w:r w:rsidR="00302272">
        <w:rPr>
          <w:b/>
          <w:bCs/>
          <w:sz w:val="24"/>
          <w:szCs w:val="24"/>
        </w:rPr>
        <w:t xml:space="preserve"> </w:t>
      </w:r>
      <w:r w:rsidR="005D497F" w:rsidRPr="0045716E">
        <w:rPr>
          <w:b/>
          <w:bCs/>
          <w:sz w:val="24"/>
          <w:szCs w:val="24"/>
        </w:rPr>
        <w:t xml:space="preserve">to approve </w:t>
      </w:r>
      <w:r w:rsidR="0045716E" w:rsidRPr="0045716E">
        <w:rPr>
          <w:b/>
          <w:bCs/>
          <w:sz w:val="24"/>
          <w:szCs w:val="24"/>
        </w:rPr>
        <w:t>amend</w:t>
      </w:r>
      <w:r w:rsidR="002701B2">
        <w:rPr>
          <w:b/>
          <w:bCs/>
          <w:sz w:val="24"/>
          <w:szCs w:val="24"/>
        </w:rPr>
        <w:t>ed</w:t>
      </w:r>
      <w:r w:rsidR="0045716E" w:rsidRPr="0045716E">
        <w:rPr>
          <w:b/>
          <w:bCs/>
          <w:sz w:val="24"/>
          <w:szCs w:val="24"/>
        </w:rPr>
        <w:t xml:space="preserve"> agenda as now presented.</w:t>
      </w:r>
      <w:r w:rsidR="00DB5AD3" w:rsidRPr="0045716E">
        <w:rPr>
          <w:b/>
          <w:bCs/>
          <w:sz w:val="24"/>
          <w:szCs w:val="24"/>
        </w:rPr>
        <w:t xml:space="preserve"> </w:t>
      </w:r>
      <w:r w:rsidR="005D497F" w:rsidRPr="0045716E">
        <w:rPr>
          <w:b/>
          <w:bCs/>
          <w:sz w:val="24"/>
          <w:szCs w:val="24"/>
        </w:rPr>
        <w:t>Motion carried.</w:t>
      </w:r>
    </w:p>
    <w:p w14:paraId="3FDD44DF" w14:textId="77777777" w:rsidR="005D497F" w:rsidRDefault="005D497F">
      <w:pPr>
        <w:rPr>
          <w:sz w:val="24"/>
          <w:szCs w:val="24"/>
        </w:rPr>
      </w:pPr>
    </w:p>
    <w:p w14:paraId="73C069CC" w14:textId="70C11B38" w:rsidR="00C222FF" w:rsidRPr="005559B6"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45716E" w:rsidRPr="0045716E">
        <w:rPr>
          <w:b/>
          <w:bCs/>
          <w:sz w:val="24"/>
          <w:szCs w:val="24"/>
        </w:rPr>
        <w:t>Motion by</w:t>
      </w:r>
      <w:r w:rsidR="00302272">
        <w:rPr>
          <w:b/>
          <w:bCs/>
          <w:sz w:val="24"/>
          <w:szCs w:val="24"/>
        </w:rPr>
        <w:t xml:space="preserve"> </w:t>
      </w:r>
      <w:r w:rsidR="008D413C">
        <w:rPr>
          <w:b/>
          <w:bCs/>
          <w:sz w:val="24"/>
          <w:szCs w:val="24"/>
        </w:rPr>
        <w:t xml:space="preserve">Kramer, supported by Marek 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Kramer – </w:t>
      </w:r>
      <w:r w:rsidR="00DB5AD3" w:rsidRPr="005559B6">
        <w:rPr>
          <w:b/>
          <w:bCs/>
          <w:sz w:val="24"/>
          <w:szCs w:val="24"/>
        </w:rPr>
        <w:t>yes</w:t>
      </w:r>
      <w:r w:rsidR="007F464A" w:rsidRPr="005559B6">
        <w:rPr>
          <w:b/>
          <w:bCs/>
          <w:sz w:val="24"/>
          <w:szCs w:val="24"/>
        </w:rPr>
        <w:t xml:space="preserve">, Radtke – </w:t>
      </w:r>
      <w:r w:rsidR="00DB5AD3" w:rsidRPr="005559B6">
        <w:rPr>
          <w:b/>
          <w:bCs/>
          <w:sz w:val="24"/>
          <w:szCs w:val="24"/>
        </w:rPr>
        <w:t>yes</w:t>
      </w:r>
      <w:r w:rsidR="00B11A7B" w:rsidRPr="005559B6">
        <w:rPr>
          <w:b/>
          <w:bCs/>
          <w:sz w:val="24"/>
          <w:szCs w:val="24"/>
        </w:rPr>
        <w:t xml:space="preserve">. </w:t>
      </w:r>
      <w:r w:rsidR="0045716E">
        <w:rPr>
          <w:b/>
          <w:bCs/>
          <w:sz w:val="24"/>
          <w:szCs w:val="24"/>
        </w:rPr>
        <w:t xml:space="preserve">Motion carried </w:t>
      </w:r>
      <w:r w:rsidR="008D413C">
        <w:rPr>
          <w:b/>
          <w:bCs/>
          <w:sz w:val="24"/>
          <w:szCs w:val="24"/>
        </w:rPr>
        <w:t>5</w:t>
      </w:r>
      <w:r w:rsidR="0045716E">
        <w:rPr>
          <w:b/>
          <w:bCs/>
          <w:sz w:val="24"/>
          <w:szCs w:val="24"/>
        </w:rPr>
        <w:t>-0.</w:t>
      </w:r>
    </w:p>
    <w:p w14:paraId="5416C4C8" w14:textId="68FC9126" w:rsidR="007F464A" w:rsidRPr="005559B6" w:rsidRDefault="007F464A">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61CE758A" w14:textId="77777777" w:rsidR="0045716E" w:rsidRDefault="0045716E">
      <w:pPr>
        <w:rPr>
          <w:sz w:val="24"/>
          <w:szCs w:val="24"/>
        </w:rPr>
      </w:pPr>
    </w:p>
    <w:p w14:paraId="25C0EC7F" w14:textId="3B3E21B7" w:rsidR="00DB5AD3" w:rsidRDefault="00DB5AD3">
      <w:pPr>
        <w:rPr>
          <w:sz w:val="24"/>
          <w:szCs w:val="24"/>
        </w:rPr>
      </w:pPr>
      <w:r>
        <w:rPr>
          <w:sz w:val="24"/>
          <w:szCs w:val="24"/>
        </w:rPr>
        <w:t>DEPUTY MARK NOFFKE, GREEN LAKE TOWNSHIP COMMUNITY POLICE OFFICER:</w:t>
      </w:r>
    </w:p>
    <w:p w14:paraId="59A03262" w14:textId="38EBB57E" w:rsidR="008D413C" w:rsidRDefault="008D413C">
      <w:pPr>
        <w:rPr>
          <w:sz w:val="24"/>
          <w:szCs w:val="24"/>
        </w:rPr>
      </w:pPr>
      <w:r>
        <w:rPr>
          <w:sz w:val="24"/>
          <w:szCs w:val="24"/>
        </w:rPr>
        <w:t>Not available on this date.</w:t>
      </w:r>
    </w:p>
    <w:p w14:paraId="0B3657C9" w14:textId="77777777" w:rsidR="00302272" w:rsidRDefault="00302272">
      <w:pPr>
        <w:rPr>
          <w:sz w:val="24"/>
          <w:szCs w:val="24"/>
        </w:rPr>
      </w:pPr>
    </w:p>
    <w:p w14:paraId="0F1FBEB2" w14:textId="459E7C50" w:rsidR="00987630" w:rsidRDefault="00302272">
      <w:pPr>
        <w:rPr>
          <w:sz w:val="24"/>
          <w:szCs w:val="24"/>
        </w:rPr>
      </w:pPr>
      <w:r>
        <w:rPr>
          <w:sz w:val="24"/>
          <w:szCs w:val="24"/>
        </w:rPr>
        <w:t>BRIAN MCALLISTER</w:t>
      </w:r>
      <w:r w:rsidR="00987630">
        <w:rPr>
          <w:sz w:val="24"/>
          <w:szCs w:val="24"/>
        </w:rPr>
        <w:t>, GRAND TRAVERSE COUNTY COMMISSIONER:</w:t>
      </w:r>
    </w:p>
    <w:p w14:paraId="6C13E539" w14:textId="76A340D6" w:rsidR="008D413C" w:rsidRDefault="008D413C">
      <w:pPr>
        <w:rPr>
          <w:sz w:val="24"/>
          <w:szCs w:val="24"/>
        </w:rPr>
      </w:pPr>
      <w:r>
        <w:rPr>
          <w:sz w:val="24"/>
          <w:szCs w:val="24"/>
        </w:rPr>
        <w:t>Not available on this date. Radtke will notify the new commissioner of date and time of meetings.</w:t>
      </w:r>
    </w:p>
    <w:p w14:paraId="173FCA9B" w14:textId="054C69DD" w:rsidR="00302272" w:rsidRDefault="00302272">
      <w:pPr>
        <w:rPr>
          <w:sz w:val="24"/>
          <w:szCs w:val="24"/>
        </w:rPr>
      </w:pPr>
    </w:p>
    <w:p w14:paraId="17BABFBF" w14:textId="2079A62D" w:rsidR="00C65948" w:rsidRDefault="00581F15">
      <w:pPr>
        <w:rPr>
          <w:sz w:val="24"/>
          <w:szCs w:val="24"/>
        </w:rPr>
      </w:pPr>
      <w:r>
        <w:rPr>
          <w:sz w:val="24"/>
          <w:szCs w:val="24"/>
        </w:rPr>
        <w:t xml:space="preserve">CHIEF DARYL CASE, GREEN LAKE TOWNSHIP EMERGENCY SERVICES:  </w:t>
      </w:r>
    </w:p>
    <w:p w14:paraId="75E8DBEB" w14:textId="6941023F" w:rsidR="008D413C" w:rsidRDefault="008D413C">
      <w:pPr>
        <w:rPr>
          <w:sz w:val="24"/>
          <w:szCs w:val="24"/>
        </w:rPr>
      </w:pPr>
      <w:r>
        <w:rPr>
          <w:sz w:val="24"/>
          <w:szCs w:val="24"/>
        </w:rPr>
        <w:t>Not available on this date and excused</w:t>
      </w:r>
      <w:r w:rsidR="00197D32">
        <w:rPr>
          <w:sz w:val="24"/>
          <w:szCs w:val="24"/>
        </w:rPr>
        <w:t>.</w:t>
      </w:r>
    </w:p>
    <w:p w14:paraId="41D7036D" w14:textId="70AB4FE0" w:rsidR="006D7C51" w:rsidRDefault="006D7C51">
      <w:pPr>
        <w:rPr>
          <w:sz w:val="24"/>
          <w:szCs w:val="24"/>
        </w:rPr>
      </w:pPr>
    </w:p>
    <w:p w14:paraId="77243810" w14:textId="77777777" w:rsidR="006D7C51" w:rsidRDefault="006D7C51">
      <w:pPr>
        <w:rPr>
          <w:sz w:val="24"/>
          <w:szCs w:val="24"/>
        </w:rPr>
      </w:pPr>
    </w:p>
    <w:p w14:paraId="35B68EC8" w14:textId="0B34ACF8" w:rsidR="00776A43" w:rsidRDefault="00776A43">
      <w:pPr>
        <w:rPr>
          <w:b/>
          <w:bCs/>
          <w:sz w:val="24"/>
          <w:szCs w:val="24"/>
        </w:rPr>
      </w:pPr>
      <w:r w:rsidRPr="008D413C">
        <w:rPr>
          <w:b/>
          <w:bCs/>
          <w:sz w:val="24"/>
          <w:szCs w:val="24"/>
        </w:rPr>
        <w:t xml:space="preserve">PUBLIC COMMENT:  </w:t>
      </w:r>
    </w:p>
    <w:p w14:paraId="7EDC591E" w14:textId="6653C87C" w:rsidR="008D413C" w:rsidRDefault="008D413C">
      <w:pPr>
        <w:rPr>
          <w:b/>
          <w:bCs/>
          <w:sz w:val="24"/>
          <w:szCs w:val="24"/>
        </w:rPr>
      </w:pPr>
    </w:p>
    <w:p w14:paraId="373F2F2A" w14:textId="1BEE7033" w:rsidR="008D413C" w:rsidRDefault="008D413C">
      <w:pPr>
        <w:rPr>
          <w:sz w:val="24"/>
          <w:szCs w:val="24"/>
        </w:rPr>
      </w:pPr>
      <w:r>
        <w:rPr>
          <w:sz w:val="24"/>
          <w:szCs w:val="24"/>
        </w:rPr>
        <w:t>Greg Caskie, Sr.</w:t>
      </w:r>
      <w:r>
        <w:rPr>
          <w:sz w:val="24"/>
          <w:szCs w:val="24"/>
        </w:rPr>
        <w:tab/>
      </w:r>
      <w:r>
        <w:rPr>
          <w:sz w:val="24"/>
          <w:szCs w:val="24"/>
        </w:rPr>
        <w:tab/>
        <w:t>11717 US31</w:t>
      </w:r>
    </w:p>
    <w:p w14:paraId="25530502" w14:textId="6CB3278D" w:rsidR="008D413C" w:rsidRDefault="008D413C">
      <w:pPr>
        <w:rPr>
          <w:sz w:val="24"/>
          <w:szCs w:val="24"/>
        </w:rPr>
      </w:pPr>
      <w:r>
        <w:rPr>
          <w:sz w:val="24"/>
          <w:szCs w:val="24"/>
        </w:rPr>
        <w:t>Asked when the Master Plan survey will be completed. Lowes awarding hometown improvement grants, might be good for the pickleball and parks.</w:t>
      </w:r>
    </w:p>
    <w:p w14:paraId="30014D1A" w14:textId="3CF7A21B" w:rsidR="008D413C" w:rsidRDefault="008D413C">
      <w:pPr>
        <w:rPr>
          <w:sz w:val="24"/>
          <w:szCs w:val="24"/>
        </w:rPr>
      </w:pPr>
    </w:p>
    <w:p w14:paraId="0312C07A" w14:textId="03E00243" w:rsidR="008D413C" w:rsidRDefault="008D413C">
      <w:pPr>
        <w:rPr>
          <w:sz w:val="24"/>
          <w:szCs w:val="24"/>
        </w:rPr>
      </w:pPr>
      <w:r>
        <w:rPr>
          <w:sz w:val="24"/>
          <w:szCs w:val="24"/>
        </w:rPr>
        <w:t>Dave Petrove</w:t>
      </w:r>
      <w:r>
        <w:rPr>
          <w:sz w:val="24"/>
          <w:szCs w:val="24"/>
        </w:rPr>
        <w:tab/>
      </w:r>
      <w:r>
        <w:rPr>
          <w:sz w:val="24"/>
          <w:szCs w:val="24"/>
        </w:rPr>
        <w:tab/>
      </w:r>
      <w:r>
        <w:rPr>
          <w:sz w:val="24"/>
          <w:szCs w:val="24"/>
        </w:rPr>
        <w:tab/>
        <w:t>9988 Riley Road</w:t>
      </w:r>
    </w:p>
    <w:p w14:paraId="43C388AD" w14:textId="4BEA08BE" w:rsidR="008D413C" w:rsidRDefault="008D413C">
      <w:pPr>
        <w:rPr>
          <w:sz w:val="24"/>
          <w:szCs w:val="24"/>
        </w:rPr>
      </w:pPr>
      <w:r>
        <w:rPr>
          <w:sz w:val="24"/>
          <w:szCs w:val="24"/>
        </w:rPr>
        <w:t>Asked what the intent was with the medical marijuana fee. Said 25 years ago the township had an engineering study for public water, with a three-phase plan. Untreated ground water may have contaminants.</w:t>
      </w:r>
    </w:p>
    <w:p w14:paraId="6C5E347E" w14:textId="7510ACF2" w:rsidR="008D413C" w:rsidRDefault="008D413C">
      <w:pPr>
        <w:rPr>
          <w:sz w:val="24"/>
          <w:szCs w:val="24"/>
        </w:rPr>
      </w:pPr>
    </w:p>
    <w:p w14:paraId="1BC7C4C4" w14:textId="2EAA4917" w:rsidR="008D413C" w:rsidRDefault="008D413C">
      <w:pPr>
        <w:rPr>
          <w:sz w:val="24"/>
          <w:szCs w:val="24"/>
        </w:rPr>
      </w:pPr>
      <w:r>
        <w:rPr>
          <w:sz w:val="24"/>
          <w:szCs w:val="24"/>
        </w:rPr>
        <w:t>Greg Caskie, Jr.</w:t>
      </w:r>
      <w:r>
        <w:rPr>
          <w:sz w:val="24"/>
          <w:szCs w:val="24"/>
        </w:rPr>
        <w:tab/>
      </w:r>
      <w:r>
        <w:rPr>
          <w:sz w:val="24"/>
          <w:szCs w:val="24"/>
        </w:rPr>
        <w:tab/>
        <w:t>11711 US31</w:t>
      </w:r>
    </w:p>
    <w:p w14:paraId="07B09254" w14:textId="011D7F49" w:rsidR="009712B1" w:rsidRDefault="008D413C">
      <w:pPr>
        <w:rPr>
          <w:sz w:val="24"/>
          <w:szCs w:val="24"/>
        </w:rPr>
      </w:pPr>
      <w:r>
        <w:rPr>
          <w:sz w:val="24"/>
          <w:szCs w:val="24"/>
        </w:rPr>
        <w:t xml:space="preserve">Another month, radio silence. Will proceed with litigation. Radtke stated still waiting for </w:t>
      </w:r>
      <w:r w:rsidR="009203BE">
        <w:rPr>
          <w:sz w:val="24"/>
          <w:szCs w:val="24"/>
        </w:rPr>
        <w:t>judges’</w:t>
      </w:r>
      <w:r>
        <w:rPr>
          <w:sz w:val="24"/>
          <w:szCs w:val="24"/>
        </w:rPr>
        <w:t xml:space="preserve"> opinion.</w:t>
      </w:r>
    </w:p>
    <w:p w14:paraId="783A3645" w14:textId="77777777" w:rsidR="0032115F" w:rsidRDefault="0032115F">
      <w:pPr>
        <w:rPr>
          <w:sz w:val="24"/>
          <w:szCs w:val="24"/>
        </w:rPr>
      </w:pPr>
    </w:p>
    <w:p w14:paraId="542BCAE5" w14:textId="7E3A6186" w:rsidR="00776A43" w:rsidRPr="00302272" w:rsidRDefault="00776A43">
      <w:pPr>
        <w:rPr>
          <w:b/>
          <w:bCs/>
          <w:sz w:val="24"/>
          <w:szCs w:val="24"/>
        </w:rPr>
      </w:pPr>
      <w:r w:rsidRPr="00302272">
        <w:rPr>
          <w:b/>
          <w:bCs/>
          <w:sz w:val="24"/>
          <w:szCs w:val="24"/>
        </w:rPr>
        <w:t>POSTPONED BUSINESS:</w:t>
      </w:r>
    </w:p>
    <w:p w14:paraId="20BC58A1" w14:textId="74A0D135" w:rsidR="00302272" w:rsidRDefault="00302272">
      <w:pPr>
        <w:rPr>
          <w:sz w:val="24"/>
          <w:szCs w:val="24"/>
        </w:rPr>
      </w:pPr>
    </w:p>
    <w:p w14:paraId="11AA488A" w14:textId="6DF48B7A" w:rsidR="002701B2" w:rsidRDefault="00302272">
      <w:pPr>
        <w:rPr>
          <w:sz w:val="24"/>
          <w:szCs w:val="24"/>
        </w:rPr>
      </w:pPr>
      <w:r w:rsidRPr="008D413C">
        <w:rPr>
          <w:sz w:val="24"/>
          <w:szCs w:val="24"/>
        </w:rPr>
        <w:t>ARPA FUNDS REVIEW</w:t>
      </w:r>
      <w:r w:rsidR="008D413C">
        <w:rPr>
          <w:sz w:val="24"/>
          <w:szCs w:val="24"/>
        </w:rPr>
        <w:t>:</w:t>
      </w:r>
    </w:p>
    <w:p w14:paraId="5997B038" w14:textId="65101777" w:rsidR="008D413C" w:rsidRPr="008D413C" w:rsidRDefault="008D413C">
      <w:pPr>
        <w:rPr>
          <w:sz w:val="24"/>
          <w:szCs w:val="24"/>
        </w:rPr>
      </w:pPr>
      <w:r>
        <w:rPr>
          <w:sz w:val="24"/>
          <w:szCs w:val="24"/>
        </w:rPr>
        <w:t>Postponed until a full Board convenes.</w:t>
      </w:r>
    </w:p>
    <w:p w14:paraId="6A944C98" w14:textId="564B5EB3" w:rsidR="00776A43" w:rsidRDefault="00776A43">
      <w:pPr>
        <w:rPr>
          <w:sz w:val="24"/>
          <w:szCs w:val="24"/>
        </w:rPr>
      </w:pPr>
    </w:p>
    <w:p w14:paraId="4FACD70F" w14:textId="34C3315E" w:rsidR="00A43485" w:rsidRDefault="00A43485">
      <w:pPr>
        <w:rPr>
          <w:b/>
          <w:bCs/>
          <w:sz w:val="24"/>
          <w:szCs w:val="24"/>
        </w:rPr>
      </w:pPr>
    </w:p>
    <w:p w14:paraId="090FC838" w14:textId="77777777" w:rsidR="00581C7C" w:rsidRDefault="00581C7C" w:rsidP="00581C7C">
      <w:pPr>
        <w:rPr>
          <w:sz w:val="24"/>
          <w:szCs w:val="24"/>
        </w:rPr>
      </w:pPr>
      <w:r w:rsidRPr="00CD7563">
        <w:rPr>
          <w:b/>
          <w:bCs/>
          <w:sz w:val="24"/>
          <w:szCs w:val="24"/>
        </w:rPr>
        <w:t>NEW BUSINESS</w:t>
      </w:r>
      <w:r>
        <w:rPr>
          <w:sz w:val="24"/>
          <w:szCs w:val="24"/>
        </w:rPr>
        <w:t xml:space="preserve">: </w:t>
      </w:r>
    </w:p>
    <w:p w14:paraId="2D94D2E9" w14:textId="416C05A4" w:rsidR="00B80371" w:rsidRDefault="00B80371">
      <w:pPr>
        <w:rPr>
          <w:sz w:val="24"/>
          <w:szCs w:val="24"/>
        </w:rPr>
      </w:pPr>
    </w:p>
    <w:p w14:paraId="68214BFA" w14:textId="32238B9D" w:rsidR="00B80371" w:rsidRDefault="00FA3581">
      <w:pPr>
        <w:rPr>
          <w:sz w:val="24"/>
          <w:szCs w:val="24"/>
        </w:rPr>
      </w:pPr>
      <w:r w:rsidRPr="00FA3581">
        <w:rPr>
          <w:sz w:val="24"/>
          <w:szCs w:val="24"/>
        </w:rPr>
        <w:t>WATER USES ORDINANCE</w:t>
      </w:r>
      <w:r>
        <w:rPr>
          <w:sz w:val="24"/>
          <w:szCs w:val="24"/>
        </w:rPr>
        <w:t>:</w:t>
      </w:r>
    </w:p>
    <w:p w14:paraId="18AFDEC1" w14:textId="2E0147FD" w:rsidR="008D413C" w:rsidRDefault="008D413C">
      <w:pPr>
        <w:rPr>
          <w:sz w:val="24"/>
          <w:szCs w:val="24"/>
        </w:rPr>
      </w:pPr>
    </w:p>
    <w:p w14:paraId="02337F65" w14:textId="1870B687" w:rsidR="008D413C" w:rsidRDefault="008D413C">
      <w:pPr>
        <w:rPr>
          <w:sz w:val="24"/>
          <w:szCs w:val="24"/>
        </w:rPr>
      </w:pPr>
      <w:r>
        <w:rPr>
          <w:sz w:val="24"/>
          <w:szCs w:val="24"/>
        </w:rPr>
        <w:t xml:space="preserve">Radtke introduced Jennifer </w:t>
      </w:r>
      <w:r w:rsidR="00ED6B2B">
        <w:rPr>
          <w:sz w:val="24"/>
          <w:szCs w:val="24"/>
        </w:rPr>
        <w:t>Graham</w:t>
      </w:r>
      <w:r>
        <w:rPr>
          <w:sz w:val="24"/>
          <w:szCs w:val="24"/>
        </w:rPr>
        <w:t xml:space="preserve">, Director of Engineering with Gourdie Fraser. Radtke stated the existing system has only one current user, Tom’s Market. Recently a planned development nearby asked to tap into the system for their water source. Ms. </w:t>
      </w:r>
      <w:r w:rsidR="00ED6B2B">
        <w:rPr>
          <w:sz w:val="24"/>
          <w:szCs w:val="24"/>
        </w:rPr>
        <w:t>Graham</w:t>
      </w:r>
      <w:r>
        <w:rPr>
          <w:sz w:val="24"/>
          <w:szCs w:val="24"/>
        </w:rPr>
        <w:t xml:space="preserve"> has provided this draft to begin that process by setting a Water Use Ordinance. Ms. </w:t>
      </w:r>
      <w:r w:rsidR="00ED6B2B">
        <w:rPr>
          <w:sz w:val="24"/>
          <w:szCs w:val="24"/>
        </w:rPr>
        <w:t>Graham</w:t>
      </w:r>
      <w:r>
        <w:rPr>
          <w:sz w:val="24"/>
          <w:szCs w:val="24"/>
        </w:rPr>
        <w:t xml:space="preserve"> began with an overview of the existing system. When originally built it was considered a Type 1 system, but with just one customer it was downgraded to a Type 2 – requiring less sampling and reducing cost of operation. She is confident the system can be returned to a Type 1. This new ordinance will identify the means for a customer to use the system. </w:t>
      </w:r>
    </w:p>
    <w:p w14:paraId="6745106C" w14:textId="5F93F193" w:rsidR="008D413C" w:rsidRDefault="008D413C">
      <w:pPr>
        <w:rPr>
          <w:sz w:val="24"/>
          <w:szCs w:val="24"/>
        </w:rPr>
      </w:pPr>
    </w:p>
    <w:p w14:paraId="49A77549" w14:textId="1C0E649D" w:rsidR="008D413C" w:rsidRDefault="008D413C">
      <w:pPr>
        <w:rPr>
          <w:sz w:val="24"/>
          <w:szCs w:val="24"/>
        </w:rPr>
      </w:pPr>
      <w:r>
        <w:rPr>
          <w:sz w:val="24"/>
          <w:szCs w:val="24"/>
        </w:rPr>
        <w:t xml:space="preserve">Radtke polled the members for comments and questions. McDonald asked about rates – was told those would be set next via a resolution. Ms. </w:t>
      </w:r>
      <w:r w:rsidR="00ED6B2B">
        <w:rPr>
          <w:sz w:val="24"/>
          <w:szCs w:val="24"/>
        </w:rPr>
        <w:t>Graham</w:t>
      </w:r>
      <w:r>
        <w:rPr>
          <w:sz w:val="24"/>
          <w:szCs w:val="24"/>
        </w:rPr>
        <w:t xml:space="preserve"> would like a full financial review to ensure rates will cover expenses. Marek asked about amendments – and answer was yes, amendments happen often in the ordinances. Ms. </w:t>
      </w:r>
      <w:r w:rsidR="00ED6B2B">
        <w:rPr>
          <w:sz w:val="24"/>
          <w:szCs w:val="24"/>
        </w:rPr>
        <w:t>Graham</w:t>
      </w:r>
      <w:r>
        <w:rPr>
          <w:sz w:val="24"/>
          <w:szCs w:val="24"/>
        </w:rPr>
        <w:t xml:space="preserve"> stated the goal is to be technically correct. West questioned the “</w:t>
      </w:r>
      <w:r w:rsidR="009203BE">
        <w:rPr>
          <w:sz w:val="24"/>
          <w:szCs w:val="24"/>
        </w:rPr>
        <w:t>90-day</w:t>
      </w:r>
      <w:r>
        <w:rPr>
          <w:sz w:val="24"/>
          <w:szCs w:val="24"/>
        </w:rPr>
        <w:t xml:space="preserve"> mandatory” hook up. After discussion, members agreed hook-ups should be mandatory, within a reasonable timeframe or when an existing well fails. </w:t>
      </w:r>
    </w:p>
    <w:p w14:paraId="22DF6492" w14:textId="6F220104" w:rsidR="008D413C" w:rsidRDefault="008D413C">
      <w:pPr>
        <w:rPr>
          <w:sz w:val="24"/>
          <w:szCs w:val="24"/>
        </w:rPr>
      </w:pPr>
    </w:p>
    <w:p w14:paraId="068DD757" w14:textId="4BC39112" w:rsidR="008D413C" w:rsidRPr="008D413C" w:rsidRDefault="008D413C">
      <w:pPr>
        <w:rPr>
          <w:b/>
          <w:bCs/>
          <w:sz w:val="24"/>
          <w:szCs w:val="24"/>
        </w:rPr>
      </w:pPr>
      <w:r w:rsidRPr="008D413C">
        <w:rPr>
          <w:b/>
          <w:bCs/>
          <w:sz w:val="24"/>
          <w:szCs w:val="24"/>
        </w:rPr>
        <w:t>Motion by</w:t>
      </w:r>
      <w:r>
        <w:rPr>
          <w:b/>
          <w:bCs/>
          <w:sz w:val="24"/>
          <w:szCs w:val="24"/>
        </w:rPr>
        <w:t xml:space="preserve"> </w:t>
      </w:r>
      <w:r w:rsidR="009203BE">
        <w:rPr>
          <w:b/>
          <w:bCs/>
          <w:sz w:val="24"/>
          <w:szCs w:val="24"/>
        </w:rPr>
        <w:t xml:space="preserve">Marek, </w:t>
      </w:r>
      <w:r w:rsidR="009203BE" w:rsidRPr="008D413C">
        <w:rPr>
          <w:b/>
          <w:bCs/>
          <w:sz w:val="24"/>
          <w:szCs w:val="24"/>
        </w:rPr>
        <w:t>supported</w:t>
      </w:r>
      <w:r w:rsidRPr="008D413C">
        <w:rPr>
          <w:b/>
          <w:bCs/>
          <w:sz w:val="24"/>
          <w:szCs w:val="24"/>
        </w:rPr>
        <w:t xml:space="preserve"> by </w:t>
      </w:r>
      <w:r>
        <w:rPr>
          <w:b/>
          <w:bCs/>
          <w:sz w:val="24"/>
          <w:szCs w:val="24"/>
        </w:rPr>
        <w:t>Kramer</w:t>
      </w:r>
      <w:r w:rsidRPr="008D413C">
        <w:rPr>
          <w:b/>
          <w:bCs/>
          <w:sz w:val="24"/>
          <w:szCs w:val="24"/>
        </w:rPr>
        <w:t xml:space="preserve"> to set a public hearing for February 13, 2023, the next regular meeting, </w:t>
      </w:r>
      <w:r>
        <w:rPr>
          <w:b/>
          <w:bCs/>
          <w:sz w:val="24"/>
          <w:szCs w:val="24"/>
        </w:rPr>
        <w:t>to approve a</w:t>
      </w:r>
      <w:r w:rsidRPr="008D413C">
        <w:rPr>
          <w:b/>
          <w:bCs/>
          <w:sz w:val="24"/>
          <w:szCs w:val="24"/>
        </w:rPr>
        <w:t xml:space="preserve"> Water Use Ordinance</w:t>
      </w:r>
      <w:r>
        <w:rPr>
          <w:b/>
          <w:bCs/>
          <w:sz w:val="24"/>
          <w:szCs w:val="24"/>
        </w:rPr>
        <w:t xml:space="preserve">. </w:t>
      </w:r>
      <w:r w:rsidRPr="008D413C">
        <w:rPr>
          <w:b/>
          <w:bCs/>
          <w:sz w:val="24"/>
          <w:szCs w:val="24"/>
        </w:rPr>
        <w:t xml:space="preserve"> Motion carried. 5-0</w:t>
      </w:r>
      <w:r>
        <w:rPr>
          <w:b/>
          <w:bCs/>
          <w:sz w:val="24"/>
          <w:szCs w:val="24"/>
        </w:rPr>
        <w:t xml:space="preserve">. A draft of the Water Use Ordinance will be made available to the public for review prior to the meeting date. </w:t>
      </w:r>
    </w:p>
    <w:p w14:paraId="6736816C" w14:textId="31100CF6" w:rsidR="008D413C" w:rsidRDefault="008D413C">
      <w:pPr>
        <w:rPr>
          <w:sz w:val="24"/>
          <w:szCs w:val="24"/>
        </w:rPr>
      </w:pPr>
    </w:p>
    <w:p w14:paraId="4FCE1574" w14:textId="1D54209E" w:rsidR="008D413C" w:rsidRDefault="008D413C">
      <w:pPr>
        <w:rPr>
          <w:sz w:val="24"/>
          <w:szCs w:val="24"/>
        </w:rPr>
      </w:pPr>
      <w:r>
        <w:rPr>
          <w:sz w:val="24"/>
          <w:szCs w:val="24"/>
        </w:rPr>
        <w:t>SEWER RESOLUTION:</w:t>
      </w:r>
    </w:p>
    <w:p w14:paraId="3F73FD81" w14:textId="5FD108DD" w:rsidR="008D413C" w:rsidRDefault="008D413C">
      <w:pPr>
        <w:rPr>
          <w:sz w:val="24"/>
          <w:szCs w:val="24"/>
        </w:rPr>
      </w:pPr>
    </w:p>
    <w:p w14:paraId="67393A14" w14:textId="3CF29B3D" w:rsidR="008D413C" w:rsidRPr="005559B6" w:rsidRDefault="008D413C" w:rsidP="008D413C">
      <w:pPr>
        <w:rPr>
          <w:b/>
          <w:bCs/>
          <w:sz w:val="24"/>
          <w:szCs w:val="24"/>
        </w:rPr>
      </w:pPr>
      <w:r>
        <w:rPr>
          <w:sz w:val="24"/>
          <w:szCs w:val="24"/>
        </w:rPr>
        <w:t xml:space="preserve">Radtke stated the Sewer Resolution #01092023.2 is to identify billing dates and due dates. The Sewer Ordinance, under sections 7.07 and 7.09 require a resolution by the Township Board to set the dates. Current users are charged monthly and billed quarterly. The resolution sets the billing date as the first week of the quarter and due date as the last day of the current billed period. After the due date a 5% late fee is assessed and after three missed quarterly payments a notice of lien filed. </w:t>
      </w:r>
      <w:r>
        <w:rPr>
          <w:b/>
          <w:bCs/>
          <w:sz w:val="24"/>
          <w:szCs w:val="24"/>
        </w:rPr>
        <w:t>Motion by Kramer, supported by Marek to approve the Sewer Resolution #01092023.2</w:t>
      </w:r>
      <w:r w:rsidR="004F6649">
        <w:rPr>
          <w:b/>
          <w:bCs/>
          <w:sz w:val="24"/>
          <w:szCs w:val="24"/>
        </w:rPr>
        <w:t xml:space="preserve"> </w:t>
      </w:r>
      <w:r>
        <w:rPr>
          <w:b/>
          <w:bCs/>
          <w:sz w:val="24"/>
          <w:szCs w:val="24"/>
        </w:rPr>
        <w:t xml:space="preserve">as presented. </w:t>
      </w:r>
      <w:r w:rsidRPr="0045716E">
        <w:rPr>
          <w:b/>
          <w:bCs/>
          <w:sz w:val="24"/>
          <w:szCs w:val="24"/>
        </w:rPr>
        <w:t>Rol</w:t>
      </w:r>
      <w:r w:rsidRPr="005559B6">
        <w:rPr>
          <w:b/>
          <w:bCs/>
          <w:sz w:val="24"/>
          <w:szCs w:val="24"/>
        </w:rPr>
        <w:t xml:space="preserve">l call vote:  West – yes, McDonald – yes, Marek – yes, Kramer – yes, Radtke – yes. </w:t>
      </w:r>
      <w:r>
        <w:rPr>
          <w:b/>
          <w:bCs/>
          <w:sz w:val="24"/>
          <w:szCs w:val="24"/>
        </w:rPr>
        <w:t>Motion carried 5-0.</w:t>
      </w:r>
    </w:p>
    <w:p w14:paraId="01005ED4" w14:textId="064289BD" w:rsidR="00257461" w:rsidRDefault="00257461" w:rsidP="00DF686B">
      <w:pPr>
        <w:rPr>
          <w:b/>
          <w:bCs/>
          <w:sz w:val="24"/>
          <w:szCs w:val="24"/>
        </w:rPr>
      </w:pPr>
    </w:p>
    <w:p w14:paraId="41AADD45" w14:textId="7A2F2231" w:rsidR="00257461" w:rsidRDefault="00FA3581" w:rsidP="00DF686B">
      <w:pPr>
        <w:rPr>
          <w:sz w:val="24"/>
          <w:szCs w:val="24"/>
        </w:rPr>
      </w:pPr>
      <w:r>
        <w:rPr>
          <w:sz w:val="24"/>
          <w:szCs w:val="24"/>
        </w:rPr>
        <w:t>ADOPT POVERTY RESOLUTION NUMBER 01092023.1</w:t>
      </w:r>
      <w:r w:rsidR="0079357D">
        <w:rPr>
          <w:sz w:val="24"/>
          <w:szCs w:val="24"/>
        </w:rPr>
        <w:t>:</w:t>
      </w:r>
    </w:p>
    <w:p w14:paraId="7D3FB898" w14:textId="109996BC" w:rsidR="008D413C" w:rsidRDefault="008D413C" w:rsidP="00DF686B">
      <w:pPr>
        <w:rPr>
          <w:sz w:val="24"/>
          <w:szCs w:val="24"/>
        </w:rPr>
      </w:pPr>
    </w:p>
    <w:p w14:paraId="0A274F6A" w14:textId="77777777" w:rsidR="008D413C" w:rsidRPr="005559B6" w:rsidRDefault="008D413C" w:rsidP="008D413C">
      <w:pPr>
        <w:rPr>
          <w:b/>
          <w:bCs/>
          <w:sz w:val="24"/>
          <w:szCs w:val="24"/>
        </w:rPr>
      </w:pPr>
      <w:r>
        <w:rPr>
          <w:b/>
          <w:bCs/>
          <w:sz w:val="24"/>
          <w:szCs w:val="24"/>
        </w:rPr>
        <w:t xml:space="preserve">Motion by Kramer, supported by West to approve Poverty Resolution #01092023.1 as presented for 2023. </w:t>
      </w:r>
      <w:r w:rsidRPr="0045716E">
        <w:rPr>
          <w:b/>
          <w:bCs/>
          <w:sz w:val="24"/>
          <w:szCs w:val="24"/>
        </w:rPr>
        <w:t>Rol</w:t>
      </w:r>
      <w:r w:rsidRPr="005559B6">
        <w:rPr>
          <w:b/>
          <w:bCs/>
          <w:sz w:val="24"/>
          <w:szCs w:val="24"/>
        </w:rPr>
        <w:t xml:space="preserve">l call vote:  West – yes, McDonald – yes, Marek – yes, Kramer – yes, Radtke – yes. </w:t>
      </w:r>
      <w:r>
        <w:rPr>
          <w:b/>
          <w:bCs/>
          <w:sz w:val="24"/>
          <w:szCs w:val="24"/>
        </w:rPr>
        <w:t>Motion carried 5-0.</w:t>
      </w:r>
    </w:p>
    <w:p w14:paraId="6F3852FB" w14:textId="1FA996D4" w:rsidR="008D413C" w:rsidRDefault="008D413C" w:rsidP="00DF686B">
      <w:pPr>
        <w:rPr>
          <w:b/>
          <w:bCs/>
          <w:sz w:val="24"/>
          <w:szCs w:val="24"/>
        </w:rPr>
      </w:pPr>
    </w:p>
    <w:p w14:paraId="480C0062" w14:textId="48039D1C" w:rsidR="008D413C" w:rsidRPr="008D413C" w:rsidRDefault="008D413C" w:rsidP="00DF686B">
      <w:pPr>
        <w:rPr>
          <w:b/>
          <w:bCs/>
          <w:sz w:val="24"/>
          <w:szCs w:val="24"/>
        </w:rPr>
      </w:pPr>
      <w:r>
        <w:rPr>
          <w:b/>
          <w:bCs/>
          <w:sz w:val="24"/>
          <w:szCs w:val="24"/>
        </w:rPr>
        <w:t>MAREK LEFT THE MEETING AT 5:40 P.M.</w:t>
      </w:r>
    </w:p>
    <w:p w14:paraId="0CC79776" w14:textId="600A455C" w:rsidR="0079357D" w:rsidRDefault="0079357D" w:rsidP="00DF686B">
      <w:pPr>
        <w:rPr>
          <w:sz w:val="24"/>
          <w:szCs w:val="24"/>
        </w:rPr>
      </w:pPr>
    </w:p>
    <w:p w14:paraId="4F9E5B69" w14:textId="4DAF037A" w:rsidR="00F7185B" w:rsidRDefault="00FA3581" w:rsidP="0079357D">
      <w:pPr>
        <w:rPr>
          <w:sz w:val="24"/>
          <w:szCs w:val="24"/>
        </w:rPr>
      </w:pPr>
      <w:r>
        <w:rPr>
          <w:sz w:val="24"/>
          <w:szCs w:val="24"/>
        </w:rPr>
        <w:t>REAPPOINT CALVIN WILSON TO ZONING BOARD OF APPEALS:</w:t>
      </w:r>
    </w:p>
    <w:p w14:paraId="4E254406" w14:textId="06AF78D1" w:rsidR="008D413C" w:rsidRDefault="008D413C" w:rsidP="0079357D">
      <w:pPr>
        <w:rPr>
          <w:sz w:val="24"/>
          <w:szCs w:val="24"/>
        </w:rPr>
      </w:pPr>
    </w:p>
    <w:p w14:paraId="7B94061C" w14:textId="4E05FA2F" w:rsidR="008D413C" w:rsidRPr="005559B6" w:rsidRDefault="008D413C" w:rsidP="008D413C">
      <w:pPr>
        <w:rPr>
          <w:b/>
          <w:bCs/>
          <w:sz w:val="24"/>
          <w:szCs w:val="24"/>
        </w:rPr>
      </w:pPr>
      <w:r>
        <w:rPr>
          <w:b/>
          <w:bCs/>
          <w:sz w:val="24"/>
          <w:szCs w:val="24"/>
        </w:rPr>
        <w:t xml:space="preserve">Motion by Kramer, supported by McDonald to re-appoint Calvin Wilson to a </w:t>
      </w:r>
      <w:r w:rsidR="009203BE">
        <w:rPr>
          <w:b/>
          <w:bCs/>
          <w:sz w:val="24"/>
          <w:szCs w:val="24"/>
        </w:rPr>
        <w:t>three-year</w:t>
      </w:r>
      <w:r>
        <w:rPr>
          <w:b/>
          <w:bCs/>
          <w:sz w:val="24"/>
          <w:szCs w:val="24"/>
        </w:rPr>
        <w:t xml:space="preserve"> term beginning January 2023, to the Zoning Board of Appeals. </w:t>
      </w:r>
      <w:r w:rsidRPr="0045716E">
        <w:rPr>
          <w:b/>
          <w:bCs/>
          <w:sz w:val="24"/>
          <w:szCs w:val="24"/>
        </w:rPr>
        <w:t>Rol</w:t>
      </w:r>
      <w:r w:rsidRPr="005559B6">
        <w:rPr>
          <w:b/>
          <w:bCs/>
          <w:sz w:val="24"/>
          <w:szCs w:val="24"/>
        </w:rPr>
        <w:t xml:space="preserve">l call vote:  West – yes, McDonald – yes, Kramer – yes, Radtke – yes. </w:t>
      </w:r>
      <w:r>
        <w:rPr>
          <w:b/>
          <w:bCs/>
          <w:sz w:val="24"/>
          <w:szCs w:val="24"/>
        </w:rPr>
        <w:t>Motion carried 4-0.</w:t>
      </w:r>
    </w:p>
    <w:p w14:paraId="289FE04F" w14:textId="186CF9C3" w:rsidR="00F7185B" w:rsidRDefault="00F7185B" w:rsidP="0079357D">
      <w:pPr>
        <w:rPr>
          <w:sz w:val="24"/>
          <w:szCs w:val="24"/>
        </w:rPr>
      </w:pPr>
    </w:p>
    <w:p w14:paraId="27B6771F" w14:textId="3C3952B7" w:rsidR="00F7185B" w:rsidRDefault="00F7185B" w:rsidP="0079357D">
      <w:pPr>
        <w:rPr>
          <w:sz w:val="24"/>
          <w:szCs w:val="24"/>
        </w:rPr>
      </w:pPr>
    </w:p>
    <w:p w14:paraId="7E27163C" w14:textId="664478E8" w:rsidR="006D4159" w:rsidRPr="008D413C" w:rsidRDefault="00FA3581" w:rsidP="0079357D">
      <w:pPr>
        <w:rPr>
          <w:strike/>
          <w:sz w:val="24"/>
          <w:szCs w:val="24"/>
        </w:rPr>
      </w:pPr>
      <w:r w:rsidRPr="008D413C">
        <w:rPr>
          <w:strike/>
          <w:sz w:val="24"/>
          <w:szCs w:val="24"/>
        </w:rPr>
        <w:t>RESOLUTION TO SUPPORT SPARKS GRANT FOR TRAIL:</w:t>
      </w:r>
    </w:p>
    <w:p w14:paraId="32E7C0AF" w14:textId="7FD7D1D6" w:rsidR="006D4159" w:rsidRDefault="006D4159" w:rsidP="0079357D">
      <w:pPr>
        <w:rPr>
          <w:sz w:val="24"/>
          <w:szCs w:val="24"/>
        </w:rPr>
      </w:pPr>
    </w:p>
    <w:p w14:paraId="3FCAD9D4" w14:textId="77777777" w:rsidR="00FA3581" w:rsidRDefault="00FA3581" w:rsidP="0079357D">
      <w:pPr>
        <w:rPr>
          <w:sz w:val="24"/>
          <w:szCs w:val="24"/>
        </w:rPr>
      </w:pPr>
    </w:p>
    <w:p w14:paraId="1406523F" w14:textId="55455A3F" w:rsidR="006D4159" w:rsidRDefault="00FA3581" w:rsidP="0079357D">
      <w:pPr>
        <w:rPr>
          <w:sz w:val="24"/>
          <w:szCs w:val="24"/>
        </w:rPr>
      </w:pPr>
      <w:r>
        <w:rPr>
          <w:sz w:val="24"/>
          <w:szCs w:val="24"/>
        </w:rPr>
        <w:t>MEDICAL MARIJUANA FEE REVIEW:</w:t>
      </w:r>
    </w:p>
    <w:p w14:paraId="60A3FB27" w14:textId="0DE6DFF6" w:rsidR="008D413C" w:rsidRDefault="008D413C" w:rsidP="0079357D">
      <w:pPr>
        <w:rPr>
          <w:sz w:val="24"/>
          <w:szCs w:val="24"/>
        </w:rPr>
      </w:pPr>
    </w:p>
    <w:p w14:paraId="6D2A9D35" w14:textId="194CC184" w:rsidR="008D413C" w:rsidRPr="008D413C" w:rsidRDefault="008D413C" w:rsidP="0079357D">
      <w:pPr>
        <w:rPr>
          <w:b/>
          <w:bCs/>
          <w:sz w:val="24"/>
          <w:szCs w:val="24"/>
        </w:rPr>
      </w:pPr>
      <w:r>
        <w:rPr>
          <w:sz w:val="24"/>
          <w:szCs w:val="24"/>
        </w:rPr>
        <w:t xml:space="preserve">McDonald asked that the fee for application for an annual Medical Marijuana License be reduced to $1,650.00 annually to meet the new requirements for expense capture rather than arbitrary fees. The members agreed, however West suggested changing the language to match Recreational Licensing – should that fee change in the future. This would eliminate the need to come back to the Board for fee changes. </w:t>
      </w:r>
      <w:r>
        <w:rPr>
          <w:b/>
          <w:bCs/>
          <w:sz w:val="24"/>
          <w:szCs w:val="24"/>
        </w:rPr>
        <w:t>Motion by McDonald, supported by Kramer to reflect the Medical Marijuana Licensing Fee mirror the fee charged for Recreational Marijuana Licensing. Motion carried 4-0.</w:t>
      </w:r>
    </w:p>
    <w:p w14:paraId="29F4BF30" w14:textId="77777777" w:rsidR="006D7C51" w:rsidRDefault="006D7C51" w:rsidP="0079357D">
      <w:pPr>
        <w:rPr>
          <w:sz w:val="24"/>
          <w:szCs w:val="24"/>
        </w:rPr>
      </w:pPr>
    </w:p>
    <w:p w14:paraId="6EFC9A33" w14:textId="432E7068" w:rsidR="005D5194" w:rsidRDefault="005D5194" w:rsidP="00DC107B">
      <w:pPr>
        <w:rPr>
          <w:sz w:val="24"/>
          <w:szCs w:val="24"/>
        </w:rPr>
      </w:pPr>
      <w:r>
        <w:rPr>
          <w:sz w:val="24"/>
          <w:szCs w:val="24"/>
        </w:rPr>
        <w:lastRenderedPageBreak/>
        <w:t>DISCUSSION:</w:t>
      </w:r>
    </w:p>
    <w:p w14:paraId="679B271C" w14:textId="7698ABB7" w:rsidR="005D5194" w:rsidRDefault="005D5194" w:rsidP="00DC107B">
      <w:pPr>
        <w:rPr>
          <w:sz w:val="24"/>
          <w:szCs w:val="24"/>
        </w:rPr>
      </w:pPr>
    </w:p>
    <w:p w14:paraId="5A008D41" w14:textId="0B674A62" w:rsidR="008D413C" w:rsidRDefault="008D413C" w:rsidP="00DC107B">
      <w:pPr>
        <w:rPr>
          <w:sz w:val="24"/>
          <w:szCs w:val="24"/>
        </w:rPr>
      </w:pPr>
      <w:r>
        <w:rPr>
          <w:sz w:val="24"/>
          <w:szCs w:val="24"/>
        </w:rPr>
        <w:t>Radtke confirmed the Grand Traverse County Commissioners approved a $75,000.00 grant to support the proposed Pickleball Courts at Memorial Park. He thanked Jean Perkins, member of the Memorial Park Pickleball fundraising group and also a Parks &amp; Recreation member for gathering community support for this project. RFPs for concrete will be due at the end of the month.</w:t>
      </w:r>
    </w:p>
    <w:p w14:paraId="149D4142" w14:textId="6FDD4888" w:rsidR="008D413C" w:rsidRDefault="008D413C" w:rsidP="00DC107B">
      <w:pPr>
        <w:rPr>
          <w:sz w:val="24"/>
          <w:szCs w:val="24"/>
        </w:rPr>
      </w:pPr>
    </w:p>
    <w:p w14:paraId="17347528" w14:textId="07EBA6AB" w:rsidR="008D413C" w:rsidRDefault="008D413C" w:rsidP="00DC107B">
      <w:pPr>
        <w:rPr>
          <w:sz w:val="24"/>
          <w:szCs w:val="24"/>
        </w:rPr>
      </w:pPr>
      <w:r>
        <w:rPr>
          <w:sz w:val="24"/>
          <w:szCs w:val="24"/>
        </w:rPr>
        <w:t xml:space="preserve">McDonald stated the DDA is in early discussion to obtain sculptures from the artists family. Kramer stated she has already reached out to the family to inquire of a donation of a sculpture for Memorial Park to pay tribute to the artist. </w:t>
      </w:r>
    </w:p>
    <w:p w14:paraId="766597DA" w14:textId="327F8D11" w:rsidR="008D413C" w:rsidRDefault="008D413C" w:rsidP="00DC107B">
      <w:pPr>
        <w:rPr>
          <w:sz w:val="24"/>
          <w:szCs w:val="24"/>
        </w:rPr>
      </w:pPr>
    </w:p>
    <w:p w14:paraId="62539D37" w14:textId="0F3546DC" w:rsidR="008D413C" w:rsidRDefault="008D413C" w:rsidP="00DC107B">
      <w:pPr>
        <w:rPr>
          <w:sz w:val="24"/>
          <w:szCs w:val="24"/>
        </w:rPr>
      </w:pPr>
      <w:r>
        <w:rPr>
          <w:sz w:val="24"/>
          <w:szCs w:val="24"/>
        </w:rPr>
        <w:t>Kramer stated the Spring Postcards will share the YouTube Channel information for the broadcast of future Trustee Meetings.</w:t>
      </w:r>
    </w:p>
    <w:p w14:paraId="09EC1DF9" w14:textId="424687D6" w:rsidR="008D413C" w:rsidRDefault="008D413C" w:rsidP="00DC107B">
      <w:pPr>
        <w:rPr>
          <w:sz w:val="24"/>
          <w:szCs w:val="24"/>
        </w:rPr>
      </w:pPr>
    </w:p>
    <w:p w14:paraId="2BFF4282" w14:textId="7AA740FA" w:rsidR="00BA2328" w:rsidRDefault="00BA2328" w:rsidP="003D31D9">
      <w:pPr>
        <w:rPr>
          <w:sz w:val="24"/>
          <w:szCs w:val="24"/>
        </w:rPr>
      </w:pPr>
    </w:p>
    <w:p w14:paraId="3972A6C9" w14:textId="79AD51A7" w:rsidR="002000E0" w:rsidRPr="002000E0" w:rsidRDefault="00461D98">
      <w:pPr>
        <w:rPr>
          <w:sz w:val="24"/>
          <w:szCs w:val="24"/>
        </w:rPr>
      </w:pPr>
      <w:r w:rsidRPr="002000E0">
        <w:rPr>
          <w:sz w:val="24"/>
          <w:szCs w:val="24"/>
        </w:rPr>
        <w:t xml:space="preserve">CORRESPONDENCE:  </w:t>
      </w:r>
      <w:r w:rsidR="00C65404">
        <w:rPr>
          <w:sz w:val="24"/>
          <w:szCs w:val="24"/>
        </w:rPr>
        <w:t>None</w:t>
      </w:r>
    </w:p>
    <w:p w14:paraId="00E87A68" w14:textId="71ACA0CD" w:rsidR="00461D98" w:rsidRDefault="00461D98">
      <w:pPr>
        <w:rPr>
          <w:sz w:val="24"/>
          <w:szCs w:val="24"/>
        </w:rPr>
      </w:pPr>
    </w:p>
    <w:p w14:paraId="1943AD83" w14:textId="7F8A6AEC" w:rsidR="007041FF" w:rsidRDefault="00461D98">
      <w:pPr>
        <w:rPr>
          <w:sz w:val="24"/>
          <w:szCs w:val="24"/>
        </w:rPr>
      </w:pPr>
      <w:r w:rsidRPr="002000E0">
        <w:rPr>
          <w:sz w:val="24"/>
          <w:szCs w:val="24"/>
        </w:rPr>
        <w:t xml:space="preserve">PUBLIC COMMENT:  </w:t>
      </w:r>
    </w:p>
    <w:p w14:paraId="7C34E8A0" w14:textId="14CD3CEF" w:rsidR="00BA2328" w:rsidRDefault="00BA2328">
      <w:pPr>
        <w:rPr>
          <w:sz w:val="24"/>
          <w:szCs w:val="24"/>
        </w:rPr>
      </w:pPr>
    </w:p>
    <w:p w14:paraId="3136CCF5" w14:textId="1D03A55F" w:rsidR="00BA2328" w:rsidRDefault="008D413C">
      <w:pPr>
        <w:rPr>
          <w:sz w:val="24"/>
          <w:szCs w:val="24"/>
        </w:rPr>
      </w:pPr>
      <w:r>
        <w:rPr>
          <w:sz w:val="24"/>
          <w:szCs w:val="24"/>
        </w:rPr>
        <w:t>Dave Petrove</w:t>
      </w:r>
      <w:r>
        <w:rPr>
          <w:sz w:val="24"/>
          <w:szCs w:val="24"/>
        </w:rPr>
        <w:tab/>
      </w:r>
      <w:r>
        <w:rPr>
          <w:sz w:val="24"/>
          <w:szCs w:val="24"/>
        </w:rPr>
        <w:tab/>
      </w:r>
      <w:r>
        <w:rPr>
          <w:sz w:val="24"/>
          <w:szCs w:val="24"/>
        </w:rPr>
        <w:tab/>
        <w:t>9988 Riley Road</w:t>
      </w:r>
    </w:p>
    <w:p w14:paraId="2FEBF1C6" w14:textId="68205538" w:rsidR="008D413C" w:rsidRDefault="008D413C">
      <w:pPr>
        <w:rPr>
          <w:sz w:val="24"/>
          <w:szCs w:val="24"/>
        </w:rPr>
      </w:pPr>
      <w:r>
        <w:rPr>
          <w:sz w:val="24"/>
          <w:szCs w:val="24"/>
        </w:rPr>
        <w:t>Shared past experiences of the benefit of marijuana use.</w:t>
      </w:r>
    </w:p>
    <w:p w14:paraId="3B723AD5" w14:textId="77777777" w:rsidR="008D413C" w:rsidRDefault="008D413C">
      <w:pPr>
        <w:rPr>
          <w:sz w:val="24"/>
          <w:szCs w:val="24"/>
        </w:rPr>
      </w:pPr>
    </w:p>
    <w:p w14:paraId="4EE11C77" w14:textId="77777777" w:rsidR="00BD2FCE" w:rsidRDefault="00BD2FCE">
      <w:pPr>
        <w:rPr>
          <w:sz w:val="24"/>
          <w:szCs w:val="24"/>
        </w:rPr>
      </w:pPr>
    </w:p>
    <w:p w14:paraId="76DAAAAE" w14:textId="7E98E5A0" w:rsidR="00461D98" w:rsidRPr="006D7C51" w:rsidRDefault="00461D98">
      <w:pPr>
        <w:rPr>
          <w:b/>
          <w:bCs/>
          <w:sz w:val="24"/>
          <w:szCs w:val="24"/>
        </w:rPr>
      </w:pPr>
      <w:r w:rsidRPr="00B16D93">
        <w:rPr>
          <w:b/>
          <w:bCs/>
          <w:sz w:val="24"/>
          <w:szCs w:val="24"/>
        </w:rPr>
        <w:t>ADJOURNMENT</w:t>
      </w:r>
      <w:r>
        <w:rPr>
          <w:sz w:val="24"/>
          <w:szCs w:val="24"/>
        </w:rPr>
        <w:t xml:space="preserve">:  </w:t>
      </w:r>
      <w:r w:rsidR="00B16D93" w:rsidRPr="006D7C51">
        <w:rPr>
          <w:b/>
          <w:bCs/>
          <w:sz w:val="24"/>
          <w:szCs w:val="24"/>
        </w:rPr>
        <w:t>Motion by</w:t>
      </w:r>
      <w:r w:rsidR="00FA3581">
        <w:rPr>
          <w:b/>
          <w:bCs/>
          <w:sz w:val="24"/>
          <w:szCs w:val="24"/>
        </w:rPr>
        <w:t xml:space="preserve"> </w:t>
      </w:r>
      <w:r w:rsidR="008D413C">
        <w:rPr>
          <w:b/>
          <w:bCs/>
          <w:sz w:val="24"/>
          <w:szCs w:val="24"/>
        </w:rPr>
        <w:t>McDonald</w:t>
      </w:r>
      <w:r w:rsidR="00FA3581">
        <w:rPr>
          <w:b/>
          <w:bCs/>
          <w:sz w:val="24"/>
          <w:szCs w:val="24"/>
        </w:rPr>
        <w:t>,</w:t>
      </w:r>
      <w:r w:rsidR="00BA2328" w:rsidRPr="006D7C51">
        <w:rPr>
          <w:b/>
          <w:bCs/>
          <w:sz w:val="24"/>
          <w:szCs w:val="24"/>
        </w:rPr>
        <w:t xml:space="preserve"> supported by </w:t>
      </w:r>
      <w:r w:rsidR="008D413C">
        <w:rPr>
          <w:b/>
          <w:bCs/>
          <w:sz w:val="24"/>
          <w:szCs w:val="24"/>
        </w:rPr>
        <w:t>West</w:t>
      </w:r>
      <w:r w:rsidR="00FA3581">
        <w:rPr>
          <w:b/>
          <w:bCs/>
          <w:sz w:val="24"/>
          <w:szCs w:val="24"/>
        </w:rPr>
        <w:t xml:space="preserve">, </w:t>
      </w:r>
      <w:r w:rsidR="00BA2328" w:rsidRPr="006D7C51">
        <w:rPr>
          <w:b/>
          <w:bCs/>
          <w:sz w:val="24"/>
          <w:szCs w:val="24"/>
        </w:rPr>
        <w:t>t</w:t>
      </w:r>
      <w:r w:rsidR="00B16D93" w:rsidRPr="006D7C51">
        <w:rPr>
          <w:b/>
          <w:bCs/>
          <w:sz w:val="24"/>
          <w:szCs w:val="24"/>
        </w:rPr>
        <w:t xml:space="preserve">o adjourn at </w:t>
      </w:r>
      <w:r w:rsidR="008D413C">
        <w:rPr>
          <w:b/>
          <w:bCs/>
          <w:sz w:val="24"/>
          <w:szCs w:val="24"/>
        </w:rPr>
        <w:t>5:56</w:t>
      </w:r>
      <w:r w:rsidR="00C65404" w:rsidRPr="006D7C51">
        <w:rPr>
          <w:b/>
          <w:bCs/>
          <w:sz w:val="24"/>
          <w:szCs w:val="24"/>
        </w:rPr>
        <w:t xml:space="preserve"> p.m.</w:t>
      </w:r>
      <w:r w:rsidR="00B16D93" w:rsidRPr="006D7C51">
        <w:rPr>
          <w:b/>
          <w:bCs/>
          <w:sz w:val="24"/>
          <w:szCs w:val="24"/>
        </w:rPr>
        <w:t xml:space="preserve"> Carried, </w:t>
      </w:r>
      <w:r w:rsidR="008D413C">
        <w:rPr>
          <w:b/>
          <w:bCs/>
          <w:sz w:val="24"/>
          <w:szCs w:val="24"/>
        </w:rPr>
        <w:t>4-0</w:t>
      </w:r>
      <w:r w:rsidR="00B16D93" w:rsidRPr="006D7C51">
        <w:rPr>
          <w:b/>
          <w:bCs/>
          <w:sz w:val="24"/>
          <w:szCs w:val="24"/>
        </w:rPr>
        <w:t>.</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9052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3FFA" w14:textId="77777777" w:rsidR="0014626B" w:rsidRDefault="0014626B" w:rsidP="0095436C">
      <w:pPr>
        <w:spacing w:line="240" w:lineRule="auto"/>
      </w:pPr>
      <w:r>
        <w:separator/>
      </w:r>
    </w:p>
  </w:endnote>
  <w:endnote w:type="continuationSeparator" w:id="0">
    <w:p w14:paraId="00949B76" w14:textId="77777777" w:rsidR="0014626B" w:rsidRDefault="0014626B"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5D9F" w14:textId="77777777" w:rsidR="003604CB" w:rsidRDefault="00360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72BF" w14:textId="77777777" w:rsidR="003604CB" w:rsidRDefault="00360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5105" w14:textId="77777777" w:rsidR="003604CB" w:rsidRDefault="00360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312F" w14:textId="77777777" w:rsidR="0014626B" w:rsidRDefault="0014626B" w:rsidP="0095436C">
      <w:pPr>
        <w:spacing w:line="240" w:lineRule="auto"/>
      </w:pPr>
      <w:r>
        <w:separator/>
      </w:r>
    </w:p>
  </w:footnote>
  <w:footnote w:type="continuationSeparator" w:id="0">
    <w:p w14:paraId="3F0083EA" w14:textId="77777777" w:rsidR="0014626B" w:rsidRDefault="0014626B"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BDD5" w14:textId="77777777" w:rsidR="003604CB" w:rsidRDefault="00360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34DBADC3" w:rsidR="0095436C" w:rsidRDefault="0095436C" w:rsidP="0095436C">
    <w:pPr>
      <w:pStyle w:val="Header"/>
      <w:jc w:val="right"/>
    </w:pPr>
    <w:r>
      <w:t xml:space="preserve">GLT Board </w:t>
    </w:r>
    <w:r w:rsidR="00DD50A5">
      <w:t>01.09.23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34E3" w14:textId="1279885C" w:rsidR="003604CB" w:rsidRDefault="00360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20250"/>
    <w:rsid w:val="00024991"/>
    <w:rsid w:val="000513A7"/>
    <w:rsid w:val="0008315D"/>
    <w:rsid w:val="00093B07"/>
    <w:rsid w:val="000B5186"/>
    <w:rsid w:val="000F430D"/>
    <w:rsid w:val="00113A11"/>
    <w:rsid w:val="00115110"/>
    <w:rsid w:val="00117878"/>
    <w:rsid w:val="0014626B"/>
    <w:rsid w:val="00165F77"/>
    <w:rsid w:val="00197D32"/>
    <w:rsid w:val="001A4E4F"/>
    <w:rsid w:val="001B74C5"/>
    <w:rsid w:val="002000E0"/>
    <w:rsid w:val="00220540"/>
    <w:rsid w:val="0022600F"/>
    <w:rsid w:val="00257250"/>
    <w:rsid w:val="00257461"/>
    <w:rsid w:val="002701B2"/>
    <w:rsid w:val="002924E2"/>
    <w:rsid w:val="002C3002"/>
    <w:rsid w:val="002D0255"/>
    <w:rsid w:val="002E00F7"/>
    <w:rsid w:val="00302272"/>
    <w:rsid w:val="0032115F"/>
    <w:rsid w:val="003604CB"/>
    <w:rsid w:val="00366686"/>
    <w:rsid w:val="0038509A"/>
    <w:rsid w:val="003C37F1"/>
    <w:rsid w:val="003D31D9"/>
    <w:rsid w:val="003E0380"/>
    <w:rsid w:val="004002E4"/>
    <w:rsid w:val="0045716E"/>
    <w:rsid w:val="00461D98"/>
    <w:rsid w:val="0046737A"/>
    <w:rsid w:val="004729F2"/>
    <w:rsid w:val="00495D07"/>
    <w:rsid w:val="004C5344"/>
    <w:rsid w:val="004D0F13"/>
    <w:rsid w:val="004E1D09"/>
    <w:rsid w:val="004F6649"/>
    <w:rsid w:val="00507790"/>
    <w:rsid w:val="0051580D"/>
    <w:rsid w:val="005559B6"/>
    <w:rsid w:val="00567F75"/>
    <w:rsid w:val="00581C7C"/>
    <w:rsid w:val="00581F15"/>
    <w:rsid w:val="005D497F"/>
    <w:rsid w:val="005D5194"/>
    <w:rsid w:val="005F6277"/>
    <w:rsid w:val="0060554A"/>
    <w:rsid w:val="00620BA1"/>
    <w:rsid w:val="00633024"/>
    <w:rsid w:val="006610C2"/>
    <w:rsid w:val="006627FF"/>
    <w:rsid w:val="006B62B3"/>
    <w:rsid w:val="006D366B"/>
    <w:rsid w:val="006D4159"/>
    <w:rsid w:val="006D7C51"/>
    <w:rsid w:val="006E0653"/>
    <w:rsid w:val="006F0A49"/>
    <w:rsid w:val="007041FF"/>
    <w:rsid w:val="0073500D"/>
    <w:rsid w:val="00736015"/>
    <w:rsid w:val="007655CF"/>
    <w:rsid w:val="00765A47"/>
    <w:rsid w:val="00776A43"/>
    <w:rsid w:val="0079357D"/>
    <w:rsid w:val="007B0D24"/>
    <w:rsid w:val="007C454D"/>
    <w:rsid w:val="007C6B3C"/>
    <w:rsid w:val="007F464A"/>
    <w:rsid w:val="00823895"/>
    <w:rsid w:val="00835D4D"/>
    <w:rsid w:val="00877AB9"/>
    <w:rsid w:val="008911C2"/>
    <w:rsid w:val="008931AF"/>
    <w:rsid w:val="008A5141"/>
    <w:rsid w:val="008B4A3E"/>
    <w:rsid w:val="008B65D7"/>
    <w:rsid w:val="008D413C"/>
    <w:rsid w:val="008E472F"/>
    <w:rsid w:val="008F2919"/>
    <w:rsid w:val="009023EF"/>
    <w:rsid w:val="0090522B"/>
    <w:rsid w:val="009114AB"/>
    <w:rsid w:val="0091785D"/>
    <w:rsid w:val="009203BE"/>
    <w:rsid w:val="009208CD"/>
    <w:rsid w:val="00937732"/>
    <w:rsid w:val="00941AFE"/>
    <w:rsid w:val="0095436C"/>
    <w:rsid w:val="00956FFF"/>
    <w:rsid w:val="009712B1"/>
    <w:rsid w:val="00977E98"/>
    <w:rsid w:val="00987630"/>
    <w:rsid w:val="00987821"/>
    <w:rsid w:val="00997AB4"/>
    <w:rsid w:val="00997DDD"/>
    <w:rsid w:val="009F5660"/>
    <w:rsid w:val="00A43485"/>
    <w:rsid w:val="00A948C4"/>
    <w:rsid w:val="00AC573E"/>
    <w:rsid w:val="00AE7869"/>
    <w:rsid w:val="00B11A7B"/>
    <w:rsid w:val="00B16D93"/>
    <w:rsid w:val="00B209B7"/>
    <w:rsid w:val="00B41942"/>
    <w:rsid w:val="00B553DC"/>
    <w:rsid w:val="00B766A9"/>
    <w:rsid w:val="00B80371"/>
    <w:rsid w:val="00BA2328"/>
    <w:rsid w:val="00BC29B1"/>
    <w:rsid w:val="00BD2FCE"/>
    <w:rsid w:val="00BD368A"/>
    <w:rsid w:val="00BF350A"/>
    <w:rsid w:val="00BF3DD7"/>
    <w:rsid w:val="00BF7664"/>
    <w:rsid w:val="00C222FF"/>
    <w:rsid w:val="00C379ED"/>
    <w:rsid w:val="00C46177"/>
    <w:rsid w:val="00C65404"/>
    <w:rsid w:val="00C65948"/>
    <w:rsid w:val="00C979CE"/>
    <w:rsid w:val="00CB4C67"/>
    <w:rsid w:val="00CC3104"/>
    <w:rsid w:val="00CD5D8E"/>
    <w:rsid w:val="00CD7563"/>
    <w:rsid w:val="00CD7AA3"/>
    <w:rsid w:val="00D04EB6"/>
    <w:rsid w:val="00D12468"/>
    <w:rsid w:val="00D13B88"/>
    <w:rsid w:val="00D4294B"/>
    <w:rsid w:val="00D739D3"/>
    <w:rsid w:val="00D77924"/>
    <w:rsid w:val="00D81DD9"/>
    <w:rsid w:val="00D9787B"/>
    <w:rsid w:val="00DA7383"/>
    <w:rsid w:val="00DA7D35"/>
    <w:rsid w:val="00DB177D"/>
    <w:rsid w:val="00DB5AD3"/>
    <w:rsid w:val="00DC107B"/>
    <w:rsid w:val="00DD1799"/>
    <w:rsid w:val="00DD3C94"/>
    <w:rsid w:val="00DD50A5"/>
    <w:rsid w:val="00DF686B"/>
    <w:rsid w:val="00E230D5"/>
    <w:rsid w:val="00E42AE9"/>
    <w:rsid w:val="00E775C6"/>
    <w:rsid w:val="00E83697"/>
    <w:rsid w:val="00ED6B2B"/>
    <w:rsid w:val="00EE2345"/>
    <w:rsid w:val="00EF1104"/>
    <w:rsid w:val="00EF69B0"/>
    <w:rsid w:val="00F2519C"/>
    <w:rsid w:val="00F56B7D"/>
    <w:rsid w:val="00F7185B"/>
    <w:rsid w:val="00F748AC"/>
    <w:rsid w:val="00F80772"/>
    <w:rsid w:val="00F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2023-01-12T17:58:00Z</cp:lastPrinted>
  <dcterms:created xsi:type="dcterms:W3CDTF">2023-03-08T21:35:00Z</dcterms:created>
  <dcterms:modified xsi:type="dcterms:W3CDTF">2023-03-08T21:35:00Z</dcterms:modified>
</cp:coreProperties>
</file>