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B5BFB" w14:textId="377C8050" w:rsidR="007655CF" w:rsidRDefault="00C222FF">
      <w:pPr>
        <w:rPr>
          <w:b/>
          <w:bCs/>
          <w:sz w:val="24"/>
          <w:szCs w:val="24"/>
        </w:rPr>
      </w:pPr>
      <w:r w:rsidRPr="007F464A">
        <w:rPr>
          <w:b/>
          <w:bCs/>
          <w:sz w:val="24"/>
          <w:szCs w:val="24"/>
        </w:rPr>
        <w:t>Green Lake Township Regular Board Meeting</w:t>
      </w:r>
    </w:p>
    <w:p w14:paraId="3E53551B" w14:textId="15A6DC70" w:rsidR="00DB5AD3" w:rsidRPr="007F464A" w:rsidRDefault="00DB5AD3">
      <w:pPr>
        <w:rPr>
          <w:b/>
          <w:bCs/>
          <w:sz w:val="24"/>
          <w:szCs w:val="24"/>
        </w:rPr>
      </w:pPr>
      <w:r>
        <w:rPr>
          <w:b/>
          <w:bCs/>
          <w:sz w:val="24"/>
          <w:szCs w:val="24"/>
        </w:rPr>
        <w:t xml:space="preserve">Minutes </w:t>
      </w:r>
    </w:p>
    <w:p w14:paraId="685B6E96" w14:textId="5A38CC61" w:rsidR="00C222FF" w:rsidRDefault="00950D56">
      <w:pPr>
        <w:rPr>
          <w:b/>
          <w:bCs/>
          <w:sz w:val="24"/>
          <w:szCs w:val="24"/>
        </w:rPr>
      </w:pPr>
      <w:r>
        <w:rPr>
          <w:b/>
          <w:bCs/>
          <w:sz w:val="24"/>
          <w:szCs w:val="24"/>
        </w:rPr>
        <w:t>December 12</w:t>
      </w:r>
      <w:r w:rsidR="00A553AB">
        <w:rPr>
          <w:b/>
          <w:bCs/>
          <w:sz w:val="24"/>
          <w:szCs w:val="24"/>
        </w:rPr>
        <w:t>, 2023</w:t>
      </w:r>
    </w:p>
    <w:p w14:paraId="168C2268" w14:textId="77777777" w:rsidR="001420D6" w:rsidRDefault="001420D6">
      <w:pPr>
        <w:rPr>
          <w:sz w:val="24"/>
          <w:szCs w:val="24"/>
        </w:rPr>
      </w:pPr>
    </w:p>
    <w:p w14:paraId="38F31EB4" w14:textId="5BBDE488" w:rsidR="00C222FF" w:rsidRDefault="00C222FF">
      <w:pPr>
        <w:rPr>
          <w:sz w:val="24"/>
          <w:szCs w:val="24"/>
        </w:rPr>
      </w:pPr>
      <w:r w:rsidRPr="00C222FF">
        <w:rPr>
          <w:b/>
          <w:bCs/>
          <w:sz w:val="24"/>
          <w:szCs w:val="24"/>
        </w:rPr>
        <w:t>C</w:t>
      </w:r>
      <w:r>
        <w:rPr>
          <w:b/>
          <w:bCs/>
          <w:sz w:val="24"/>
          <w:szCs w:val="24"/>
        </w:rPr>
        <w:t>ALL TO ORDER</w:t>
      </w:r>
      <w:r>
        <w:rPr>
          <w:sz w:val="24"/>
          <w:szCs w:val="24"/>
        </w:rPr>
        <w:t>:</w:t>
      </w:r>
      <w:r>
        <w:rPr>
          <w:sz w:val="24"/>
          <w:szCs w:val="24"/>
        </w:rPr>
        <w:tab/>
        <w:t xml:space="preserve">Called to order at </w:t>
      </w:r>
      <w:r w:rsidR="00002C85">
        <w:rPr>
          <w:sz w:val="24"/>
          <w:szCs w:val="24"/>
        </w:rPr>
        <w:t>5:30</w:t>
      </w:r>
      <w:r>
        <w:rPr>
          <w:sz w:val="24"/>
          <w:szCs w:val="24"/>
        </w:rPr>
        <w:t xml:space="preserve"> p.m. by </w:t>
      </w:r>
      <w:r w:rsidR="00E96951">
        <w:rPr>
          <w:sz w:val="24"/>
          <w:szCs w:val="24"/>
        </w:rPr>
        <w:t>Supervisor Radtke</w:t>
      </w:r>
      <w:r>
        <w:rPr>
          <w:sz w:val="24"/>
          <w:szCs w:val="24"/>
        </w:rPr>
        <w:t>.</w:t>
      </w:r>
    </w:p>
    <w:p w14:paraId="7245323A" w14:textId="63A4E05E" w:rsidR="00C222FF" w:rsidRDefault="00C222FF">
      <w:pPr>
        <w:rPr>
          <w:sz w:val="24"/>
          <w:szCs w:val="24"/>
        </w:rPr>
      </w:pPr>
    </w:p>
    <w:p w14:paraId="13EB6363" w14:textId="1C229349" w:rsidR="00877AB9" w:rsidRDefault="00C222FF">
      <w:pPr>
        <w:rPr>
          <w:sz w:val="24"/>
          <w:szCs w:val="24"/>
        </w:rPr>
      </w:pPr>
      <w:r w:rsidRPr="00C222FF">
        <w:rPr>
          <w:b/>
          <w:bCs/>
          <w:sz w:val="24"/>
          <w:szCs w:val="24"/>
        </w:rPr>
        <w:t>R</w:t>
      </w:r>
      <w:r>
        <w:rPr>
          <w:b/>
          <w:bCs/>
          <w:sz w:val="24"/>
          <w:szCs w:val="24"/>
        </w:rPr>
        <w:t>OLL CALL</w:t>
      </w:r>
      <w:r>
        <w:rPr>
          <w:sz w:val="24"/>
          <w:szCs w:val="24"/>
        </w:rPr>
        <w:t xml:space="preserve">:  </w:t>
      </w:r>
      <w:r w:rsidR="00E96951">
        <w:rPr>
          <w:sz w:val="24"/>
          <w:szCs w:val="24"/>
        </w:rPr>
        <w:t xml:space="preserve">Radtke, </w:t>
      </w:r>
      <w:r w:rsidR="0045716E">
        <w:rPr>
          <w:sz w:val="24"/>
          <w:szCs w:val="24"/>
        </w:rPr>
        <w:t>Wes</w:t>
      </w:r>
      <w:r>
        <w:rPr>
          <w:sz w:val="24"/>
          <w:szCs w:val="24"/>
        </w:rPr>
        <w:t>t, Kramer, Marek, McDonald</w:t>
      </w:r>
      <w:r w:rsidR="009208CD">
        <w:rPr>
          <w:sz w:val="24"/>
          <w:szCs w:val="24"/>
        </w:rPr>
        <w:t>,</w:t>
      </w:r>
      <w:r>
        <w:rPr>
          <w:sz w:val="24"/>
          <w:szCs w:val="24"/>
        </w:rPr>
        <w:t xml:space="preserve"> </w:t>
      </w:r>
      <w:r w:rsidR="008D413C">
        <w:rPr>
          <w:sz w:val="24"/>
          <w:szCs w:val="24"/>
        </w:rPr>
        <w:t>Bieganowski</w:t>
      </w:r>
      <w:r w:rsidR="00452A42">
        <w:rPr>
          <w:sz w:val="24"/>
          <w:szCs w:val="24"/>
        </w:rPr>
        <w:t>, Biondo</w:t>
      </w:r>
      <w:r w:rsidR="008D413C">
        <w:rPr>
          <w:sz w:val="24"/>
          <w:szCs w:val="24"/>
        </w:rPr>
        <w:t xml:space="preserve">. Also </w:t>
      </w:r>
      <w:r w:rsidR="001E4013">
        <w:rPr>
          <w:sz w:val="24"/>
          <w:szCs w:val="24"/>
        </w:rPr>
        <w:t xml:space="preserve">present, </w:t>
      </w:r>
      <w:r w:rsidR="00877AB9">
        <w:rPr>
          <w:sz w:val="24"/>
          <w:szCs w:val="24"/>
        </w:rPr>
        <w:t>Recording Secretary Mary Jo Barck</w:t>
      </w:r>
      <w:r w:rsidR="008D413C">
        <w:rPr>
          <w:sz w:val="24"/>
          <w:szCs w:val="24"/>
        </w:rPr>
        <w:t>.</w:t>
      </w:r>
    </w:p>
    <w:p w14:paraId="2B82303A" w14:textId="77777777" w:rsidR="001E4013" w:rsidRDefault="001E4013" w:rsidP="001E4013">
      <w:pPr>
        <w:rPr>
          <w:b/>
          <w:bCs/>
          <w:sz w:val="24"/>
          <w:szCs w:val="24"/>
        </w:rPr>
      </w:pPr>
    </w:p>
    <w:p w14:paraId="396088B4" w14:textId="16DAE550" w:rsidR="00A05E59" w:rsidRPr="00A05E59" w:rsidRDefault="00A05E59" w:rsidP="001E4013">
      <w:pPr>
        <w:rPr>
          <w:sz w:val="24"/>
          <w:szCs w:val="24"/>
        </w:rPr>
      </w:pPr>
      <w:r>
        <w:rPr>
          <w:sz w:val="24"/>
          <w:szCs w:val="24"/>
        </w:rPr>
        <w:t xml:space="preserve">Radtke reminded the audience to turn </w:t>
      </w:r>
      <w:r w:rsidR="00AB11DF">
        <w:rPr>
          <w:sz w:val="24"/>
          <w:szCs w:val="24"/>
        </w:rPr>
        <w:t xml:space="preserve">cellphones </w:t>
      </w:r>
      <w:r w:rsidR="00B526F3">
        <w:rPr>
          <w:sz w:val="24"/>
          <w:szCs w:val="24"/>
        </w:rPr>
        <w:t xml:space="preserve">to </w:t>
      </w:r>
      <w:r w:rsidR="00023E56">
        <w:rPr>
          <w:sz w:val="24"/>
          <w:szCs w:val="24"/>
        </w:rPr>
        <w:t>vibrate or mute</w:t>
      </w:r>
      <w:r>
        <w:rPr>
          <w:sz w:val="24"/>
          <w:szCs w:val="24"/>
        </w:rPr>
        <w:t>.</w:t>
      </w:r>
    </w:p>
    <w:p w14:paraId="5A9247BF" w14:textId="77777777" w:rsidR="00A05E59" w:rsidRDefault="00A05E59" w:rsidP="001E4013">
      <w:pPr>
        <w:rPr>
          <w:b/>
          <w:bCs/>
          <w:sz w:val="24"/>
          <w:szCs w:val="24"/>
        </w:rPr>
      </w:pPr>
    </w:p>
    <w:p w14:paraId="6CA1F583" w14:textId="536B212A" w:rsidR="00C222FF" w:rsidRDefault="00C222FF">
      <w:pPr>
        <w:rPr>
          <w:sz w:val="24"/>
          <w:szCs w:val="24"/>
        </w:rPr>
      </w:pPr>
      <w:r w:rsidRPr="005D497F">
        <w:rPr>
          <w:b/>
          <w:bCs/>
          <w:sz w:val="24"/>
          <w:szCs w:val="24"/>
        </w:rPr>
        <w:t>PLEDGE</w:t>
      </w:r>
      <w:r>
        <w:rPr>
          <w:sz w:val="24"/>
          <w:szCs w:val="24"/>
        </w:rPr>
        <w:t xml:space="preserve">:  </w:t>
      </w:r>
      <w:r w:rsidR="005D497F">
        <w:rPr>
          <w:sz w:val="24"/>
          <w:szCs w:val="24"/>
        </w:rPr>
        <w:t>W</w:t>
      </w:r>
      <w:r>
        <w:rPr>
          <w:sz w:val="24"/>
          <w:szCs w:val="24"/>
        </w:rPr>
        <w:t>as recited.</w:t>
      </w:r>
    </w:p>
    <w:p w14:paraId="0D712CE7" w14:textId="49D46200" w:rsidR="00C222FF" w:rsidRDefault="00C222FF">
      <w:pPr>
        <w:rPr>
          <w:sz w:val="24"/>
          <w:szCs w:val="24"/>
        </w:rPr>
      </w:pPr>
    </w:p>
    <w:p w14:paraId="4643FB55" w14:textId="6872834B" w:rsidR="0045716E" w:rsidRDefault="005D497F" w:rsidP="00302272">
      <w:pPr>
        <w:rPr>
          <w:sz w:val="24"/>
          <w:szCs w:val="24"/>
        </w:rPr>
      </w:pPr>
      <w:r w:rsidRPr="005D497F">
        <w:rPr>
          <w:b/>
          <w:bCs/>
          <w:sz w:val="24"/>
          <w:szCs w:val="24"/>
        </w:rPr>
        <w:t>APPROVAL OF AGENDA</w:t>
      </w:r>
      <w:r w:rsidR="00C222FF">
        <w:rPr>
          <w:sz w:val="24"/>
          <w:szCs w:val="24"/>
        </w:rPr>
        <w:t xml:space="preserve">: </w:t>
      </w:r>
    </w:p>
    <w:p w14:paraId="4D013F07" w14:textId="554C34F4" w:rsidR="00810ECE" w:rsidRPr="00A05E59" w:rsidRDefault="00023E56">
      <w:pPr>
        <w:rPr>
          <w:b/>
          <w:bCs/>
          <w:sz w:val="24"/>
          <w:szCs w:val="24"/>
        </w:rPr>
      </w:pPr>
      <w:r w:rsidRPr="00FB61F8">
        <w:rPr>
          <w:sz w:val="24"/>
          <w:szCs w:val="24"/>
        </w:rPr>
        <w:t xml:space="preserve">Radtke explained that after the agenda was sent, a quote from Paul Olson for Township Insurance premiums – which were emailed to the members prior to the meeting. He would ask that the topic be added to this evenings’ agenda. </w:t>
      </w:r>
      <w:r w:rsidR="00A05E59" w:rsidRPr="00A05E59">
        <w:rPr>
          <w:b/>
          <w:bCs/>
          <w:sz w:val="24"/>
          <w:szCs w:val="24"/>
        </w:rPr>
        <w:t>Motion by</w:t>
      </w:r>
      <w:r w:rsidR="0052591B">
        <w:rPr>
          <w:b/>
          <w:bCs/>
          <w:sz w:val="24"/>
          <w:szCs w:val="24"/>
        </w:rPr>
        <w:t xml:space="preserve"> </w:t>
      </w:r>
      <w:r>
        <w:rPr>
          <w:b/>
          <w:bCs/>
          <w:sz w:val="24"/>
          <w:szCs w:val="24"/>
        </w:rPr>
        <w:t>Marek</w:t>
      </w:r>
      <w:r w:rsidR="00A553AB">
        <w:rPr>
          <w:b/>
          <w:bCs/>
          <w:sz w:val="24"/>
          <w:szCs w:val="24"/>
        </w:rPr>
        <w:t>, supported by</w:t>
      </w:r>
      <w:r>
        <w:rPr>
          <w:b/>
          <w:bCs/>
          <w:sz w:val="24"/>
          <w:szCs w:val="24"/>
        </w:rPr>
        <w:t xml:space="preserve"> Bieganowski</w:t>
      </w:r>
      <w:r w:rsidR="0052591B">
        <w:rPr>
          <w:b/>
          <w:bCs/>
          <w:sz w:val="24"/>
          <w:szCs w:val="24"/>
        </w:rPr>
        <w:t xml:space="preserve"> </w:t>
      </w:r>
      <w:r w:rsidR="00A553AB">
        <w:rPr>
          <w:b/>
          <w:bCs/>
          <w:sz w:val="24"/>
          <w:szCs w:val="24"/>
        </w:rPr>
        <w:t xml:space="preserve">to approve the agenda </w:t>
      </w:r>
      <w:r>
        <w:rPr>
          <w:b/>
          <w:bCs/>
          <w:sz w:val="24"/>
          <w:szCs w:val="24"/>
        </w:rPr>
        <w:t xml:space="preserve">with the addition of Par Plan Insurance premium review and approval </w:t>
      </w:r>
      <w:r w:rsidR="00A553AB">
        <w:rPr>
          <w:b/>
          <w:bCs/>
          <w:sz w:val="24"/>
          <w:szCs w:val="24"/>
        </w:rPr>
        <w:t xml:space="preserve">as presented. </w:t>
      </w:r>
      <w:r w:rsidR="0069179C">
        <w:rPr>
          <w:b/>
          <w:bCs/>
          <w:sz w:val="24"/>
          <w:szCs w:val="24"/>
        </w:rPr>
        <w:t xml:space="preserve"> </w:t>
      </w:r>
      <w:r w:rsidR="00002C85">
        <w:rPr>
          <w:b/>
          <w:bCs/>
          <w:sz w:val="24"/>
          <w:szCs w:val="24"/>
        </w:rPr>
        <w:t>M</w:t>
      </w:r>
      <w:r w:rsidR="00A05E59" w:rsidRPr="00A05E59">
        <w:rPr>
          <w:b/>
          <w:bCs/>
          <w:sz w:val="24"/>
          <w:szCs w:val="24"/>
        </w:rPr>
        <w:t xml:space="preserve">otion carried unanimously, voice vote, 7-0. </w:t>
      </w:r>
    </w:p>
    <w:p w14:paraId="3FDD44DF" w14:textId="77777777" w:rsidR="005D497F" w:rsidRDefault="005D497F">
      <w:pPr>
        <w:rPr>
          <w:sz w:val="24"/>
          <w:szCs w:val="24"/>
        </w:rPr>
      </w:pPr>
    </w:p>
    <w:p w14:paraId="73C069CC" w14:textId="6E11A258" w:rsidR="00C222FF" w:rsidRDefault="005D497F">
      <w:pPr>
        <w:rPr>
          <w:b/>
          <w:bCs/>
          <w:sz w:val="24"/>
          <w:szCs w:val="24"/>
        </w:rPr>
      </w:pPr>
      <w:r w:rsidRPr="005D497F">
        <w:rPr>
          <w:b/>
          <w:bCs/>
          <w:sz w:val="24"/>
          <w:szCs w:val="24"/>
        </w:rPr>
        <w:t>APPROVAL OF CONSENT AGENDA</w:t>
      </w:r>
      <w:r>
        <w:rPr>
          <w:sz w:val="24"/>
          <w:szCs w:val="24"/>
        </w:rPr>
        <w:t>:</w:t>
      </w:r>
      <w:r w:rsidR="00C222FF">
        <w:rPr>
          <w:sz w:val="24"/>
          <w:szCs w:val="24"/>
        </w:rPr>
        <w:t xml:space="preserve"> </w:t>
      </w:r>
      <w:r>
        <w:rPr>
          <w:sz w:val="24"/>
          <w:szCs w:val="24"/>
        </w:rPr>
        <w:t xml:space="preserve"> </w:t>
      </w:r>
      <w:r w:rsidR="00A05E59">
        <w:rPr>
          <w:b/>
          <w:bCs/>
          <w:sz w:val="24"/>
          <w:szCs w:val="24"/>
        </w:rPr>
        <w:t>Radtke polled the members</w:t>
      </w:r>
      <w:r w:rsidR="0069179C">
        <w:rPr>
          <w:b/>
          <w:bCs/>
          <w:sz w:val="24"/>
          <w:szCs w:val="24"/>
        </w:rPr>
        <w:t>,</w:t>
      </w:r>
      <w:r w:rsidR="00A05E59">
        <w:rPr>
          <w:b/>
          <w:bCs/>
          <w:sz w:val="24"/>
          <w:szCs w:val="24"/>
        </w:rPr>
        <w:t xml:space="preserve"> audience</w:t>
      </w:r>
      <w:r w:rsidR="0069179C">
        <w:rPr>
          <w:b/>
          <w:bCs/>
          <w:sz w:val="24"/>
          <w:szCs w:val="24"/>
        </w:rPr>
        <w:t xml:space="preserve"> and staff</w:t>
      </w:r>
      <w:r w:rsidR="00A05E59">
        <w:rPr>
          <w:b/>
          <w:bCs/>
          <w:sz w:val="24"/>
          <w:szCs w:val="24"/>
        </w:rPr>
        <w:t xml:space="preserve"> if there were items to be pulled from the Consent Agenda. Motio</w:t>
      </w:r>
      <w:r w:rsidR="0045716E" w:rsidRPr="0045716E">
        <w:rPr>
          <w:b/>
          <w:bCs/>
          <w:sz w:val="24"/>
          <w:szCs w:val="24"/>
        </w:rPr>
        <w:t>n by</w:t>
      </w:r>
      <w:r w:rsidR="0041767E">
        <w:rPr>
          <w:b/>
          <w:bCs/>
          <w:sz w:val="24"/>
          <w:szCs w:val="24"/>
        </w:rPr>
        <w:t xml:space="preserve"> </w:t>
      </w:r>
      <w:r w:rsidR="00023E56">
        <w:rPr>
          <w:b/>
          <w:bCs/>
          <w:sz w:val="24"/>
          <w:szCs w:val="24"/>
        </w:rPr>
        <w:t>Kramer</w:t>
      </w:r>
      <w:r w:rsidR="0052591B">
        <w:rPr>
          <w:b/>
          <w:bCs/>
          <w:sz w:val="24"/>
          <w:szCs w:val="24"/>
        </w:rPr>
        <w:t>,</w:t>
      </w:r>
      <w:r w:rsidR="00A553AB">
        <w:rPr>
          <w:b/>
          <w:bCs/>
          <w:sz w:val="24"/>
          <w:szCs w:val="24"/>
        </w:rPr>
        <w:t xml:space="preserve"> supported by</w:t>
      </w:r>
      <w:r w:rsidR="00023E56">
        <w:rPr>
          <w:b/>
          <w:bCs/>
          <w:sz w:val="24"/>
          <w:szCs w:val="24"/>
        </w:rPr>
        <w:t xml:space="preserve"> Bieganowski </w:t>
      </w:r>
      <w:r w:rsidR="00A553AB">
        <w:rPr>
          <w:b/>
          <w:bCs/>
          <w:sz w:val="24"/>
          <w:szCs w:val="24"/>
        </w:rPr>
        <w:t>t</w:t>
      </w:r>
      <w:r w:rsidR="008D413C">
        <w:rPr>
          <w:b/>
          <w:bCs/>
          <w:sz w:val="24"/>
          <w:szCs w:val="24"/>
        </w:rPr>
        <w:t xml:space="preserve">o approve the consent agenda as presented. </w:t>
      </w:r>
      <w:r w:rsidR="007F464A" w:rsidRPr="0045716E">
        <w:rPr>
          <w:b/>
          <w:bCs/>
          <w:sz w:val="24"/>
          <w:szCs w:val="24"/>
        </w:rPr>
        <w:t>Rol</w:t>
      </w:r>
      <w:r w:rsidR="007F464A" w:rsidRPr="005559B6">
        <w:rPr>
          <w:b/>
          <w:bCs/>
          <w:sz w:val="24"/>
          <w:szCs w:val="24"/>
        </w:rPr>
        <w:t>l call vote:  West –</w:t>
      </w:r>
      <w:r w:rsidR="00DB5AD3" w:rsidRPr="005559B6">
        <w:rPr>
          <w:b/>
          <w:bCs/>
          <w:sz w:val="24"/>
          <w:szCs w:val="24"/>
        </w:rPr>
        <w:t xml:space="preserve"> yes</w:t>
      </w:r>
      <w:r w:rsidR="007F464A" w:rsidRPr="005559B6">
        <w:rPr>
          <w:b/>
          <w:bCs/>
          <w:sz w:val="24"/>
          <w:szCs w:val="24"/>
        </w:rPr>
        <w:t xml:space="preserve">, McDonald – </w:t>
      </w:r>
      <w:r w:rsidR="00DB5AD3" w:rsidRPr="005559B6">
        <w:rPr>
          <w:b/>
          <w:bCs/>
          <w:sz w:val="24"/>
          <w:szCs w:val="24"/>
        </w:rPr>
        <w:t>yes</w:t>
      </w:r>
      <w:r w:rsidR="007F464A" w:rsidRPr="005559B6">
        <w:rPr>
          <w:b/>
          <w:bCs/>
          <w:sz w:val="24"/>
          <w:szCs w:val="24"/>
        </w:rPr>
        <w:t xml:space="preserve">, Marek – </w:t>
      </w:r>
      <w:r w:rsidR="00DB5AD3" w:rsidRPr="005559B6">
        <w:rPr>
          <w:b/>
          <w:bCs/>
          <w:sz w:val="24"/>
          <w:szCs w:val="24"/>
        </w:rPr>
        <w:t>yes</w:t>
      </w:r>
      <w:r w:rsidR="007F464A" w:rsidRPr="005559B6">
        <w:rPr>
          <w:b/>
          <w:bCs/>
          <w:sz w:val="24"/>
          <w:szCs w:val="24"/>
        </w:rPr>
        <w:t xml:space="preserve">, </w:t>
      </w:r>
      <w:r w:rsidR="00810ECE">
        <w:rPr>
          <w:b/>
          <w:bCs/>
          <w:sz w:val="24"/>
          <w:szCs w:val="24"/>
        </w:rPr>
        <w:t>K</w:t>
      </w:r>
      <w:r w:rsidR="007F464A" w:rsidRPr="005559B6">
        <w:rPr>
          <w:b/>
          <w:bCs/>
          <w:sz w:val="24"/>
          <w:szCs w:val="24"/>
        </w:rPr>
        <w:t xml:space="preserve">ramer – </w:t>
      </w:r>
      <w:r w:rsidR="00DB5AD3" w:rsidRPr="005559B6">
        <w:rPr>
          <w:b/>
          <w:bCs/>
          <w:sz w:val="24"/>
          <w:szCs w:val="24"/>
        </w:rPr>
        <w:t>yes</w:t>
      </w:r>
      <w:r w:rsidR="007F464A" w:rsidRPr="005559B6">
        <w:rPr>
          <w:b/>
          <w:bCs/>
          <w:sz w:val="24"/>
          <w:szCs w:val="24"/>
        </w:rPr>
        <w:t xml:space="preserve">, </w:t>
      </w:r>
      <w:r w:rsidR="00452A42">
        <w:rPr>
          <w:b/>
          <w:bCs/>
          <w:sz w:val="24"/>
          <w:szCs w:val="24"/>
        </w:rPr>
        <w:t>Biondo</w:t>
      </w:r>
      <w:r w:rsidR="007F464A" w:rsidRPr="005559B6">
        <w:rPr>
          <w:b/>
          <w:bCs/>
          <w:sz w:val="24"/>
          <w:szCs w:val="24"/>
        </w:rPr>
        <w:t xml:space="preserve"> – </w:t>
      </w:r>
      <w:r w:rsidR="00DB5AD3" w:rsidRPr="005559B6">
        <w:rPr>
          <w:b/>
          <w:bCs/>
          <w:sz w:val="24"/>
          <w:szCs w:val="24"/>
        </w:rPr>
        <w:t>yes</w:t>
      </w:r>
      <w:r w:rsidR="00810ECE">
        <w:rPr>
          <w:b/>
          <w:bCs/>
          <w:sz w:val="24"/>
          <w:szCs w:val="24"/>
        </w:rPr>
        <w:t>, Bieganowski – yes</w:t>
      </w:r>
      <w:r w:rsidR="00A05E59">
        <w:rPr>
          <w:b/>
          <w:bCs/>
          <w:sz w:val="24"/>
          <w:szCs w:val="24"/>
        </w:rPr>
        <w:t>, Radtke – yes</w:t>
      </w:r>
      <w:r w:rsidR="00B11A7B" w:rsidRPr="005559B6">
        <w:rPr>
          <w:b/>
          <w:bCs/>
          <w:sz w:val="24"/>
          <w:szCs w:val="24"/>
        </w:rPr>
        <w:t xml:space="preserve">. </w:t>
      </w:r>
      <w:r w:rsidR="0045716E">
        <w:rPr>
          <w:b/>
          <w:bCs/>
          <w:sz w:val="24"/>
          <w:szCs w:val="24"/>
        </w:rPr>
        <w:t xml:space="preserve">Motion carried </w:t>
      </w:r>
      <w:r w:rsidR="00A05E59">
        <w:rPr>
          <w:b/>
          <w:bCs/>
          <w:sz w:val="24"/>
          <w:szCs w:val="24"/>
        </w:rPr>
        <w:t>7</w:t>
      </w:r>
      <w:r w:rsidR="0045716E">
        <w:rPr>
          <w:b/>
          <w:bCs/>
          <w:sz w:val="24"/>
          <w:szCs w:val="24"/>
        </w:rPr>
        <w:t>-0.</w:t>
      </w:r>
    </w:p>
    <w:p w14:paraId="2587F5DC" w14:textId="77777777" w:rsidR="00002C85" w:rsidRDefault="00002C85">
      <w:pPr>
        <w:rPr>
          <w:b/>
          <w:bCs/>
          <w:sz w:val="24"/>
          <w:szCs w:val="24"/>
        </w:rPr>
      </w:pPr>
    </w:p>
    <w:p w14:paraId="68BAA86D" w14:textId="121187E2" w:rsidR="00002C85" w:rsidRPr="00002C85" w:rsidRDefault="00002C85">
      <w:pPr>
        <w:rPr>
          <w:sz w:val="24"/>
          <w:szCs w:val="24"/>
        </w:rPr>
      </w:pPr>
      <w:r>
        <w:rPr>
          <w:b/>
          <w:bCs/>
          <w:sz w:val="24"/>
          <w:szCs w:val="24"/>
        </w:rPr>
        <w:t xml:space="preserve"> CONFLICT OF INTEREST:  </w:t>
      </w:r>
      <w:r>
        <w:rPr>
          <w:sz w:val="24"/>
          <w:szCs w:val="24"/>
        </w:rPr>
        <w:t>None on this date.</w:t>
      </w:r>
    </w:p>
    <w:p w14:paraId="17C3D859" w14:textId="77777777" w:rsidR="00A05E59" w:rsidRPr="005559B6" w:rsidRDefault="00A05E59">
      <w:pPr>
        <w:rPr>
          <w:b/>
          <w:bCs/>
          <w:sz w:val="24"/>
          <w:szCs w:val="24"/>
        </w:rPr>
      </w:pPr>
    </w:p>
    <w:p w14:paraId="3C5959D6" w14:textId="5485ABCB" w:rsidR="007F464A" w:rsidRDefault="007F464A">
      <w:pPr>
        <w:rPr>
          <w:sz w:val="24"/>
          <w:szCs w:val="24"/>
        </w:rPr>
      </w:pPr>
      <w:r w:rsidRPr="007F464A">
        <w:rPr>
          <w:b/>
          <w:bCs/>
          <w:sz w:val="24"/>
          <w:szCs w:val="24"/>
        </w:rPr>
        <w:t>REPORTS</w:t>
      </w:r>
      <w:r>
        <w:rPr>
          <w:sz w:val="24"/>
          <w:szCs w:val="24"/>
        </w:rPr>
        <w:t>:</w:t>
      </w:r>
    </w:p>
    <w:p w14:paraId="6137D745" w14:textId="77777777" w:rsidR="00041172" w:rsidRDefault="00041172">
      <w:pPr>
        <w:rPr>
          <w:sz w:val="24"/>
          <w:szCs w:val="24"/>
        </w:rPr>
      </w:pPr>
    </w:p>
    <w:p w14:paraId="6B7FE6FB" w14:textId="4FCDB962" w:rsidR="00041172" w:rsidRDefault="00041172">
      <w:pPr>
        <w:rPr>
          <w:sz w:val="24"/>
          <w:szCs w:val="24"/>
        </w:rPr>
      </w:pPr>
      <w:r>
        <w:rPr>
          <w:sz w:val="24"/>
          <w:szCs w:val="24"/>
        </w:rPr>
        <w:t>Trent Mulder, UHY LLP – Audit Report:</w:t>
      </w:r>
    </w:p>
    <w:p w14:paraId="33016D9C" w14:textId="51D63BA1" w:rsidR="002024EC" w:rsidRDefault="002024EC">
      <w:pPr>
        <w:rPr>
          <w:sz w:val="24"/>
          <w:szCs w:val="24"/>
        </w:rPr>
      </w:pPr>
      <w:r>
        <w:rPr>
          <w:sz w:val="24"/>
          <w:szCs w:val="24"/>
        </w:rPr>
        <w:t xml:space="preserve">Mr. Mulder explained </w:t>
      </w:r>
      <w:r w:rsidR="00331C97">
        <w:rPr>
          <w:sz w:val="24"/>
          <w:szCs w:val="24"/>
        </w:rPr>
        <w:t xml:space="preserve">his previous company merged with UHY, LLC in June of 2023. He will remain with them and many of the previous staff as well. </w:t>
      </w:r>
    </w:p>
    <w:p w14:paraId="67CE8600" w14:textId="7F3A75BD" w:rsidR="00331C97" w:rsidRDefault="00331C97">
      <w:pPr>
        <w:rPr>
          <w:sz w:val="24"/>
          <w:szCs w:val="24"/>
        </w:rPr>
      </w:pPr>
      <w:r>
        <w:rPr>
          <w:sz w:val="24"/>
          <w:szCs w:val="24"/>
        </w:rPr>
        <w:t>The report contains the auditor’s opinion letter and this year “unmodified opinion” is noted – the best that can be stated.</w:t>
      </w:r>
    </w:p>
    <w:p w14:paraId="4467FB08" w14:textId="77777777" w:rsidR="00331C97" w:rsidRDefault="00331C97">
      <w:pPr>
        <w:rPr>
          <w:sz w:val="24"/>
          <w:szCs w:val="24"/>
        </w:rPr>
      </w:pPr>
      <w:r w:rsidRPr="0022010F">
        <w:rPr>
          <w:b/>
          <w:bCs/>
          <w:sz w:val="24"/>
          <w:szCs w:val="24"/>
        </w:rPr>
        <w:t xml:space="preserve">Pages 16-17 included review of the Balance Sheet and the six significant funds found there. The two main funds, General Funds and Fund Balance </w:t>
      </w:r>
      <w:r>
        <w:rPr>
          <w:sz w:val="24"/>
          <w:szCs w:val="24"/>
        </w:rPr>
        <w:t xml:space="preserve">have balances totaling $2.2 million. Liabilities include “Unearned Revenue” of $245,000 – ARPA money and Escrow payment. ARPA includes stipulation for spending and Escrow are pass through accounts, fiduciary funds. </w:t>
      </w:r>
    </w:p>
    <w:p w14:paraId="51A4F442" w14:textId="0C65D8B0" w:rsidR="00331C97" w:rsidRDefault="00331C97">
      <w:pPr>
        <w:rPr>
          <w:sz w:val="24"/>
          <w:szCs w:val="24"/>
        </w:rPr>
      </w:pPr>
      <w:r w:rsidRPr="0022010F">
        <w:rPr>
          <w:b/>
          <w:bCs/>
          <w:sz w:val="24"/>
          <w:szCs w:val="24"/>
        </w:rPr>
        <w:t>Pages 23-24, Public Safety</w:t>
      </w:r>
      <w:r>
        <w:rPr>
          <w:sz w:val="24"/>
          <w:szCs w:val="24"/>
        </w:rPr>
        <w:t xml:space="preserve">, included are pre-paid expenditures an example being insurance. </w:t>
      </w:r>
    </w:p>
    <w:p w14:paraId="2304ACF0" w14:textId="27751FED" w:rsidR="00331C97" w:rsidRDefault="00331C97">
      <w:pPr>
        <w:rPr>
          <w:sz w:val="24"/>
          <w:szCs w:val="24"/>
        </w:rPr>
      </w:pPr>
      <w:r w:rsidRPr="0016458C">
        <w:rPr>
          <w:b/>
          <w:bCs/>
          <w:sz w:val="24"/>
          <w:szCs w:val="24"/>
        </w:rPr>
        <w:lastRenderedPageBreak/>
        <w:t xml:space="preserve">Fund Balance this period is 32.4%, </w:t>
      </w:r>
      <w:r w:rsidRPr="0016458C">
        <w:rPr>
          <w:sz w:val="24"/>
          <w:szCs w:val="24"/>
        </w:rPr>
        <w:t>last year it was 40%</w:t>
      </w:r>
      <w:r>
        <w:rPr>
          <w:sz w:val="24"/>
          <w:szCs w:val="24"/>
        </w:rPr>
        <w:t xml:space="preserve"> - expenditures are up this year.</w:t>
      </w:r>
      <w:r w:rsidR="0016458C">
        <w:rPr>
          <w:sz w:val="24"/>
          <w:szCs w:val="24"/>
        </w:rPr>
        <w:t xml:space="preserve"> Appropriate for a township like this.</w:t>
      </w:r>
    </w:p>
    <w:p w14:paraId="3DBAE063" w14:textId="6A03D0EC" w:rsidR="00331C97" w:rsidRDefault="00331C97">
      <w:pPr>
        <w:rPr>
          <w:sz w:val="24"/>
          <w:szCs w:val="24"/>
        </w:rPr>
      </w:pPr>
      <w:r>
        <w:rPr>
          <w:sz w:val="24"/>
          <w:szCs w:val="24"/>
        </w:rPr>
        <w:t>The Ambulance Replacement Fund has been zeroed</w:t>
      </w:r>
      <w:r w:rsidR="0022010F">
        <w:rPr>
          <w:sz w:val="24"/>
          <w:szCs w:val="24"/>
        </w:rPr>
        <w:t>-</w:t>
      </w:r>
      <w:r>
        <w:rPr>
          <w:sz w:val="24"/>
          <w:szCs w:val="24"/>
        </w:rPr>
        <w:t xml:space="preserve">out, purchase was made in 2021. </w:t>
      </w:r>
    </w:p>
    <w:p w14:paraId="47731E7A" w14:textId="1D77CE4D" w:rsidR="00331C97" w:rsidRDefault="0022010F">
      <w:pPr>
        <w:rPr>
          <w:sz w:val="24"/>
          <w:szCs w:val="24"/>
        </w:rPr>
      </w:pPr>
      <w:r w:rsidRPr="0022010F">
        <w:rPr>
          <w:b/>
          <w:bCs/>
          <w:sz w:val="24"/>
          <w:szCs w:val="24"/>
        </w:rPr>
        <w:t xml:space="preserve">Page 19, </w:t>
      </w:r>
      <w:r w:rsidR="00331C97" w:rsidRPr="0022010F">
        <w:rPr>
          <w:b/>
          <w:bCs/>
          <w:sz w:val="24"/>
          <w:szCs w:val="24"/>
        </w:rPr>
        <w:t>Income Statement</w:t>
      </w:r>
      <w:r w:rsidRPr="0022010F">
        <w:rPr>
          <w:b/>
          <w:bCs/>
          <w:sz w:val="24"/>
          <w:szCs w:val="24"/>
        </w:rPr>
        <w:t xml:space="preserve">. The General Fund </w:t>
      </w:r>
      <w:r>
        <w:rPr>
          <w:sz w:val="24"/>
          <w:szCs w:val="24"/>
        </w:rPr>
        <w:t>had a net change, down $3180.00, on a budget of $1.6 million. The last three years have been $15,000 or less – good position based on size of budget. Mr. Mulder recognized Radtke and Kramer for keeping the budget on track each year.</w:t>
      </w:r>
    </w:p>
    <w:p w14:paraId="588AA19F" w14:textId="19D01D42" w:rsidR="0022010F" w:rsidRDefault="0022010F">
      <w:pPr>
        <w:rPr>
          <w:sz w:val="24"/>
          <w:szCs w:val="24"/>
        </w:rPr>
      </w:pPr>
      <w:r>
        <w:rPr>
          <w:sz w:val="24"/>
          <w:szCs w:val="24"/>
        </w:rPr>
        <w:t>Public Safety is down $473,000, mostly attributed to the new EMS building costs spilling over. The</w:t>
      </w:r>
      <w:r w:rsidRPr="0022010F">
        <w:rPr>
          <w:b/>
          <w:bCs/>
          <w:sz w:val="24"/>
          <w:szCs w:val="24"/>
        </w:rPr>
        <w:t xml:space="preserve"> Cornelie Trust Fund</w:t>
      </w:r>
      <w:r>
        <w:rPr>
          <w:sz w:val="24"/>
          <w:szCs w:val="24"/>
        </w:rPr>
        <w:t xml:space="preserve"> has been zeroed-out as well, the balance was expensed to the new building construction.</w:t>
      </w:r>
    </w:p>
    <w:p w14:paraId="5C613339" w14:textId="7FC8C252" w:rsidR="0022010F" w:rsidRDefault="0022010F">
      <w:pPr>
        <w:rPr>
          <w:sz w:val="24"/>
          <w:szCs w:val="24"/>
        </w:rPr>
      </w:pPr>
      <w:r>
        <w:rPr>
          <w:sz w:val="24"/>
          <w:szCs w:val="24"/>
        </w:rPr>
        <w:t>Page 22,</w:t>
      </w:r>
      <w:r w:rsidR="00F91F5A">
        <w:rPr>
          <w:sz w:val="24"/>
          <w:szCs w:val="24"/>
        </w:rPr>
        <w:t xml:space="preserve"> </w:t>
      </w:r>
      <w:r>
        <w:rPr>
          <w:sz w:val="24"/>
          <w:szCs w:val="24"/>
        </w:rPr>
        <w:t>23, 24 show a cash flow increase of $15,000. Water and Sewer funds, special assessment receivables net position</w:t>
      </w:r>
      <w:r w:rsidR="00F91F5A">
        <w:rPr>
          <w:sz w:val="24"/>
          <w:szCs w:val="24"/>
        </w:rPr>
        <w:t>,</w:t>
      </w:r>
      <w:r>
        <w:rPr>
          <w:sz w:val="24"/>
          <w:szCs w:val="24"/>
        </w:rPr>
        <w:t xml:space="preserve"> would not cover a major repair.</w:t>
      </w:r>
    </w:p>
    <w:p w14:paraId="646EE681" w14:textId="24405C9D" w:rsidR="0022010F" w:rsidRDefault="0022010F">
      <w:pPr>
        <w:rPr>
          <w:b/>
          <w:bCs/>
          <w:sz w:val="24"/>
          <w:szCs w:val="24"/>
        </w:rPr>
      </w:pPr>
      <w:r w:rsidRPr="0022010F">
        <w:rPr>
          <w:b/>
          <w:bCs/>
          <w:sz w:val="24"/>
          <w:szCs w:val="24"/>
        </w:rPr>
        <w:t>In terms of the General Fund and Public Safety Fund, final budget, they are in the best position since been here.</w:t>
      </w:r>
    </w:p>
    <w:p w14:paraId="7B13EAD0" w14:textId="47E50DD5" w:rsidR="0022010F" w:rsidRDefault="0022010F">
      <w:pPr>
        <w:rPr>
          <w:sz w:val="24"/>
          <w:szCs w:val="24"/>
        </w:rPr>
      </w:pPr>
      <w:r>
        <w:rPr>
          <w:b/>
          <w:bCs/>
          <w:sz w:val="24"/>
          <w:szCs w:val="24"/>
        </w:rPr>
        <w:t xml:space="preserve">Metro and PEG </w:t>
      </w:r>
      <w:r>
        <w:rPr>
          <w:sz w:val="24"/>
          <w:szCs w:val="24"/>
        </w:rPr>
        <w:t xml:space="preserve">funds are being spent, happy to see. </w:t>
      </w:r>
    </w:p>
    <w:p w14:paraId="5F74629C" w14:textId="3BD9219A" w:rsidR="0022010F" w:rsidRDefault="0022010F">
      <w:pPr>
        <w:rPr>
          <w:sz w:val="24"/>
          <w:szCs w:val="24"/>
        </w:rPr>
      </w:pPr>
      <w:r>
        <w:rPr>
          <w:sz w:val="24"/>
          <w:szCs w:val="24"/>
        </w:rPr>
        <w:t xml:space="preserve">Page 47-48 represent </w:t>
      </w:r>
      <w:r w:rsidRPr="0016458C">
        <w:rPr>
          <w:b/>
          <w:bCs/>
          <w:sz w:val="24"/>
          <w:szCs w:val="24"/>
        </w:rPr>
        <w:t>DDA Statements</w:t>
      </w:r>
      <w:r>
        <w:rPr>
          <w:sz w:val="24"/>
          <w:szCs w:val="24"/>
        </w:rPr>
        <w:t xml:space="preserve">. Up $13,000 over last year and revenue capture has also increased. Spent more than any other year, good to see. </w:t>
      </w:r>
    </w:p>
    <w:p w14:paraId="529F01E5" w14:textId="77777777" w:rsidR="0016458C" w:rsidRDefault="0016458C">
      <w:pPr>
        <w:rPr>
          <w:sz w:val="24"/>
          <w:szCs w:val="24"/>
        </w:rPr>
      </w:pPr>
    </w:p>
    <w:p w14:paraId="387B01A2" w14:textId="6655781B" w:rsidR="0016458C" w:rsidRDefault="0016458C">
      <w:pPr>
        <w:rPr>
          <w:sz w:val="24"/>
          <w:szCs w:val="24"/>
        </w:rPr>
      </w:pPr>
      <w:r>
        <w:rPr>
          <w:sz w:val="24"/>
          <w:szCs w:val="24"/>
        </w:rPr>
        <w:t>Mr. Mulder concluded audit review with an overall opinion last two years good, responsible shape. Breakeven each year makes a township better. Good shape overall.</w:t>
      </w:r>
    </w:p>
    <w:p w14:paraId="26EAF105" w14:textId="77777777" w:rsidR="0016458C" w:rsidRDefault="0016458C">
      <w:pPr>
        <w:rPr>
          <w:sz w:val="24"/>
          <w:szCs w:val="24"/>
        </w:rPr>
      </w:pPr>
    </w:p>
    <w:p w14:paraId="41E0D2DB" w14:textId="38ADD716" w:rsidR="0016458C" w:rsidRDefault="0016458C">
      <w:pPr>
        <w:rPr>
          <w:sz w:val="24"/>
          <w:szCs w:val="24"/>
        </w:rPr>
      </w:pPr>
      <w:r>
        <w:rPr>
          <w:sz w:val="24"/>
          <w:szCs w:val="24"/>
        </w:rPr>
        <w:t>Management Letters</w:t>
      </w:r>
    </w:p>
    <w:p w14:paraId="14BB9455" w14:textId="1ADA3371" w:rsidR="0016458C" w:rsidRDefault="0016458C">
      <w:pPr>
        <w:rPr>
          <w:sz w:val="24"/>
          <w:szCs w:val="24"/>
        </w:rPr>
      </w:pPr>
      <w:r>
        <w:rPr>
          <w:sz w:val="24"/>
          <w:szCs w:val="24"/>
        </w:rPr>
        <w:t>Good segregation of duties noted.</w:t>
      </w:r>
    </w:p>
    <w:p w14:paraId="15236F22" w14:textId="4F052A35" w:rsidR="0016458C" w:rsidRDefault="0016458C">
      <w:pPr>
        <w:rPr>
          <w:sz w:val="24"/>
          <w:szCs w:val="24"/>
        </w:rPr>
      </w:pPr>
      <w:r>
        <w:rPr>
          <w:sz w:val="24"/>
          <w:szCs w:val="24"/>
        </w:rPr>
        <w:t>Heads up escrow activity. System in place right now, dialed in pretty good. Radtke thanked Alycia. Escrows are not expenditures of the township.</w:t>
      </w:r>
    </w:p>
    <w:p w14:paraId="290D4D10" w14:textId="41206371" w:rsidR="0016458C" w:rsidRDefault="0016458C">
      <w:pPr>
        <w:rPr>
          <w:sz w:val="24"/>
          <w:szCs w:val="24"/>
        </w:rPr>
      </w:pPr>
      <w:r>
        <w:rPr>
          <w:sz w:val="24"/>
          <w:szCs w:val="24"/>
        </w:rPr>
        <w:t>Payroll issues have been corrected.</w:t>
      </w:r>
    </w:p>
    <w:p w14:paraId="3A70F0A4" w14:textId="77777777" w:rsidR="0016458C" w:rsidRDefault="0016458C">
      <w:pPr>
        <w:rPr>
          <w:sz w:val="24"/>
          <w:szCs w:val="24"/>
        </w:rPr>
      </w:pPr>
    </w:p>
    <w:p w14:paraId="565EAA78" w14:textId="036B6DD0" w:rsidR="0016458C" w:rsidRDefault="0016458C">
      <w:pPr>
        <w:rPr>
          <w:sz w:val="24"/>
          <w:szCs w:val="24"/>
        </w:rPr>
      </w:pPr>
      <w:r>
        <w:rPr>
          <w:sz w:val="24"/>
          <w:szCs w:val="24"/>
        </w:rPr>
        <w:t>This report has the fewest comments in the last few years. Good people to work with.</w:t>
      </w:r>
    </w:p>
    <w:p w14:paraId="4D4BFBED" w14:textId="77777777" w:rsidR="0016458C" w:rsidRDefault="0016458C">
      <w:pPr>
        <w:rPr>
          <w:sz w:val="24"/>
          <w:szCs w:val="24"/>
        </w:rPr>
      </w:pPr>
    </w:p>
    <w:p w14:paraId="3A284699" w14:textId="303DD423" w:rsidR="0016458C" w:rsidRDefault="0016458C">
      <w:pPr>
        <w:rPr>
          <w:sz w:val="24"/>
          <w:szCs w:val="24"/>
        </w:rPr>
      </w:pPr>
      <w:r>
        <w:rPr>
          <w:sz w:val="24"/>
          <w:szCs w:val="24"/>
        </w:rPr>
        <w:t>Radtke asked if the audience or staff had any comment. None were heard.</w:t>
      </w:r>
    </w:p>
    <w:p w14:paraId="43147C3E" w14:textId="77777777" w:rsidR="00002C85" w:rsidRDefault="00002C85" w:rsidP="00002C85">
      <w:pPr>
        <w:rPr>
          <w:sz w:val="24"/>
          <w:szCs w:val="24"/>
        </w:rPr>
      </w:pPr>
    </w:p>
    <w:p w14:paraId="228D6EDA" w14:textId="77777777" w:rsidR="00A553AB" w:rsidRDefault="0069179C" w:rsidP="00A553AB">
      <w:pPr>
        <w:rPr>
          <w:sz w:val="24"/>
          <w:szCs w:val="24"/>
        </w:rPr>
      </w:pPr>
      <w:r>
        <w:rPr>
          <w:sz w:val="24"/>
          <w:szCs w:val="24"/>
        </w:rPr>
        <w:t xml:space="preserve">GRAND TRAVERSE COUNTY SHERIFF, Mike Shea: </w:t>
      </w:r>
    </w:p>
    <w:p w14:paraId="6E366D54" w14:textId="4C364510" w:rsidR="000F5839" w:rsidRDefault="00023E56" w:rsidP="00002C85">
      <w:pPr>
        <w:rPr>
          <w:sz w:val="24"/>
          <w:szCs w:val="24"/>
        </w:rPr>
      </w:pPr>
      <w:r>
        <w:rPr>
          <w:sz w:val="24"/>
          <w:szCs w:val="24"/>
        </w:rPr>
        <w:t xml:space="preserve">Not available on this date. </w:t>
      </w:r>
    </w:p>
    <w:p w14:paraId="45FBF9BB" w14:textId="77777777" w:rsidR="00023E56" w:rsidRDefault="00023E56" w:rsidP="00002C85">
      <w:pPr>
        <w:rPr>
          <w:sz w:val="24"/>
          <w:szCs w:val="24"/>
        </w:rPr>
      </w:pPr>
    </w:p>
    <w:p w14:paraId="0E2742B1" w14:textId="463DA551" w:rsidR="00002C85" w:rsidRDefault="00002C85" w:rsidP="00002C85">
      <w:pPr>
        <w:rPr>
          <w:sz w:val="24"/>
          <w:szCs w:val="24"/>
        </w:rPr>
      </w:pPr>
      <w:r>
        <w:rPr>
          <w:sz w:val="24"/>
          <w:szCs w:val="24"/>
        </w:rPr>
        <w:t>DEPUTY MARK NOFFKE, GREEN LAKE TOWNSHIP COMMUNITY POLICE OFFICER:</w:t>
      </w:r>
    </w:p>
    <w:p w14:paraId="346E751D" w14:textId="27BD911E" w:rsidR="00023E56" w:rsidRDefault="00023E56" w:rsidP="00002C85">
      <w:pPr>
        <w:rPr>
          <w:sz w:val="24"/>
          <w:szCs w:val="24"/>
        </w:rPr>
      </w:pPr>
      <w:r>
        <w:rPr>
          <w:sz w:val="24"/>
          <w:szCs w:val="24"/>
        </w:rPr>
        <w:t>Deputy Noffke said 13 citations, 15 crashes and 35 complaints were posted for November. The silver truck which was reported last month was not criminal, and there was no public threat.</w:t>
      </w:r>
    </w:p>
    <w:p w14:paraId="608FEA1F" w14:textId="77777777" w:rsidR="00041172" w:rsidRDefault="00041172" w:rsidP="00452A42">
      <w:pPr>
        <w:rPr>
          <w:sz w:val="24"/>
          <w:szCs w:val="24"/>
        </w:rPr>
      </w:pPr>
    </w:p>
    <w:p w14:paraId="7D4C6204" w14:textId="77777777" w:rsidR="00F91F5A" w:rsidRDefault="00F91F5A" w:rsidP="00452A42">
      <w:pPr>
        <w:rPr>
          <w:sz w:val="24"/>
          <w:szCs w:val="24"/>
        </w:rPr>
      </w:pPr>
    </w:p>
    <w:p w14:paraId="55C3B580" w14:textId="77777777" w:rsidR="00F91F5A" w:rsidRDefault="00F91F5A" w:rsidP="00452A42">
      <w:pPr>
        <w:rPr>
          <w:sz w:val="24"/>
          <w:szCs w:val="24"/>
        </w:rPr>
      </w:pPr>
    </w:p>
    <w:p w14:paraId="173C4900" w14:textId="77777777" w:rsidR="00F91F5A" w:rsidRDefault="00F91F5A" w:rsidP="00452A42">
      <w:pPr>
        <w:rPr>
          <w:sz w:val="24"/>
          <w:szCs w:val="24"/>
        </w:rPr>
      </w:pPr>
    </w:p>
    <w:p w14:paraId="00FC2F3F" w14:textId="5016D6D3" w:rsidR="00452A42" w:rsidRDefault="00452A42" w:rsidP="00452A42">
      <w:pPr>
        <w:rPr>
          <w:sz w:val="24"/>
          <w:szCs w:val="24"/>
        </w:rPr>
      </w:pPr>
      <w:r>
        <w:rPr>
          <w:sz w:val="24"/>
          <w:szCs w:val="24"/>
        </w:rPr>
        <w:lastRenderedPageBreak/>
        <w:t xml:space="preserve">CHIEF DARYL CASE, GREEN LAKE TOWNSHIP EMERGENCY SERVICES:  </w:t>
      </w:r>
    </w:p>
    <w:p w14:paraId="485C1D89" w14:textId="6B0F22B8" w:rsidR="00023E56" w:rsidRDefault="00522901" w:rsidP="00452A42">
      <w:pPr>
        <w:rPr>
          <w:sz w:val="24"/>
          <w:szCs w:val="24"/>
        </w:rPr>
      </w:pPr>
      <w:r>
        <w:rPr>
          <w:sz w:val="24"/>
          <w:szCs w:val="24"/>
        </w:rPr>
        <w:t>Written reports provided in the agenda.</w:t>
      </w:r>
    </w:p>
    <w:p w14:paraId="169422CD" w14:textId="1C23625D" w:rsidR="00522901" w:rsidRDefault="00522901" w:rsidP="00452A42">
      <w:pPr>
        <w:rPr>
          <w:sz w:val="24"/>
          <w:szCs w:val="24"/>
        </w:rPr>
      </w:pPr>
      <w:r>
        <w:rPr>
          <w:sz w:val="24"/>
          <w:szCs w:val="24"/>
        </w:rPr>
        <w:t>Chief Case stated Joe Miracle, FF/Paramedic has completed his Instructor Coordinator I &amp; II training. The department responded to a fire involving the garage at Silver Lake Auto. He complimented his staff on their quick response.</w:t>
      </w:r>
    </w:p>
    <w:p w14:paraId="40879D70" w14:textId="08BC32AC" w:rsidR="00522901" w:rsidRDefault="00522901" w:rsidP="00452A42">
      <w:pPr>
        <w:rPr>
          <w:sz w:val="24"/>
          <w:szCs w:val="24"/>
        </w:rPr>
      </w:pPr>
      <w:r>
        <w:rPr>
          <w:sz w:val="24"/>
          <w:szCs w:val="24"/>
        </w:rPr>
        <w:t xml:space="preserve">A demo fire engine from E1, priced at $680,000, meets the needs of the department. The apparatus contains standard equipment, but a light tower will need to be added so the price will change. Red Group financing works with E1 and their proposal will be brought to the Board at a later date. </w:t>
      </w:r>
    </w:p>
    <w:p w14:paraId="407434E1" w14:textId="2C09BFB1" w:rsidR="00522901" w:rsidRDefault="00522901" w:rsidP="00452A42">
      <w:pPr>
        <w:rPr>
          <w:sz w:val="24"/>
          <w:szCs w:val="24"/>
        </w:rPr>
      </w:pPr>
      <w:r>
        <w:rPr>
          <w:sz w:val="24"/>
          <w:szCs w:val="24"/>
        </w:rPr>
        <w:t>A Grand Traverse Band 2% grant has been submitted for extrication equipment. The current tools on the engine operate on compressed air – through the existing engine. If the grant does not come through this cost, approximately $50,000 to $75,000 may be incurred as well.</w:t>
      </w:r>
    </w:p>
    <w:p w14:paraId="2E95D82A" w14:textId="77777777" w:rsidR="00041172" w:rsidRDefault="00041172" w:rsidP="00D64C22">
      <w:pPr>
        <w:rPr>
          <w:sz w:val="24"/>
          <w:szCs w:val="24"/>
        </w:rPr>
      </w:pPr>
    </w:p>
    <w:p w14:paraId="08B948D7" w14:textId="566CFF95" w:rsidR="00002C85" w:rsidRDefault="00002C85" w:rsidP="00D64C22">
      <w:pPr>
        <w:rPr>
          <w:sz w:val="24"/>
          <w:szCs w:val="24"/>
        </w:rPr>
      </w:pPr>
      <w:r>
        <w:rPr>
          <w:sz w:val="24"/>
          <w:szCs w:val="24"/>
        </w:rPr>
        <w:t>COUNTY COMMISSION:</w:t>
      </w:r>
    </w:p>
    <w:p w14:paraId="6C8D6E74" w14:textId="1F7A10B9" w:rsidR="00522901" w:rsidRDefault="00522901" w:rsidP="00D64C22">
      <w:pPr>
        <w:rPr>
          <w:sz w:val="24"/>
          <w:szCs w:val="24"/>
        </w:rPr>
      </w:pPr>
      <w:r>
        <w:rPr>
          <w:sz w:val="24"/>
          <w:szCs w:val="24"/>
        </w:rPr>
        <w:t>Not available on this date.</w:t>
      </w:r>
    </w:p>
    <w:p w14:paraId="7323FB3E" w14:textId="77777777" w:rsidR="00041172" w:rsidRDefault="00041172">
      <w:pPr>
        <w:rPr>
          <w:sz w:val="24"/>
          <w:szCs w:val="24"/>
        </w:rPr>
      </w:pPr>
    </w:p>
    <w:p w14:paraId="1B563D20" w14:textId="57ABC150" w:rsidR="00D64C22" w:rsidRDefault="00305869">
      <w:pPr>
        <w:rPr>
          <w:sz w:val="24"/>
          <w:szCs w:val="24"/>
        </w:rPr>
      </w:pPr>
      <w:r>
        <w:rPr>
          <w:sz w:val="24"/>
          <w:szCs w:val="24"/>
        </w:rPr>
        <w:t>ROAD COMMISSION:</w:t>
      </w:r>
    </w:p>
    <w:p w14:paraId="5189955C" w14:textId="37F09407" w:rsidR="00305869" w:rsidRDefault="004053A7">
      <w:pPr>
        <w:rPr>
          <w:sz w:val="24"/>
          <w:szCs w:val="24"/>
        </w:rPr>
      </w:pPr>
      <w:r>
        <w:rPr>
          <w:sz w:val="24"/>
          <w:szCs w:val="24"/>
        </w:rPr>
        <w:t>Not available on this date.</w:t>
      </w:r>
    </w:p>
    <w:p w14:paraId="7382CE22" w14:textId="77777777" w:rsidR="004053A7" w:rsidRDefault="004053A7">
      <w:pPr>
        <w:rPr>
          <w:sz w:val="24"/>
          <w:szCs w:val="24"/>
        </w:rPr>
      </w:pPr>
    </w:p>
    <w:p w14:paraId="017E5A07" w14:textId="77777777" w:rsidR="00CE2396" w:rsidRDefault="00776A43">
      <w:pPr>
        <w:rPr>
          <w:b/>
          <w:bCs/>
          <w:sz w:val="24"/>
          <w:szCs w:val="24"/>
        </w:rPr>
      </w:pPr>
      <w:r w:rsidRPr="008D413C">
        <w:rPr>
          <w:b/>
          <w:bCs/>
          <w:sz w:val="24"/>
          <w:szCs w:val="24"/>
        </w:rPr>
        <w:t>PUBLIC COMMENT:</w:t>
      </w:r>
    </w:p>
    <w:p w14:paraId="3FFD3ACB" w14:textId="048B42C0" w:rsidR="00522901" w:rsidRPr="00522901" w:rsidRDefault="00522901">
      <w:pPr>
        <w:rPr>
          <w:sz w:val="24"/>
          <w:szCs w:val="24"/>
        </w:rPr>
      </w:pPr>
      <w:r>
        <w:rPr>
          <w:sz w:val="24"/>
          <w:szCs w:val="24"/>
        </w:rPr>
        <w:t>None on this date.</w:t>
      </w:r>
    </w:p>
    <w:p w14:paraId="39C2D19A" w14:textId="77777777" w:rsidR="00041172" w:rsidRDefault="00041172">
      <w:pPr>
        <w:rPr>
          <w:b/>
          <w:bCs/>
          <w:sz w:val="24"/>
          <w:szCs w:val="24"/>
        </w:rPr>
      </w:pPr>
    </w:p>
    <w:p w14:paraId="542BCAE5" w14:textId="130BA485" w:rsidR="00776A43" w:rsidRDefault="00776A43">
      <w:pPr>
        <w:rPr>
          <w:b/>
          <w:bCs/>
          <w:sz w:val="24"/>
          <w:szCs w:val="24"/>
        </w:rPr>
      </w:pPr>
      <w:r w:rsidRPr="00302272">
        <w:rPr>
          <w:b/>
          <w:bCs/>
          <w:sz w:val="24"/>
          <w:szCs w:val="24"/>
        </w:rPr>
        <w:t>POSTPONED BUSINESS:</w:t>
      </w:r>
    </w:p>
    <w:p w14:paraId="20BC58A1" w14:textId="380FB1CD" w:rsidR="00302272" w:rsidRPr="00041172" w:rsidRDefault="00041172">
      <w:pPr>
        <w:rPr>
          <w:sz w:val="24"/>
          <w:szCs w:val="24"/>
        </w:rPr>
      </w:pPr>
      <w:r w:rsidRPr="00041172">
        <w:rPr>
          <w:sz w:val="24"/>
          <w:szCs w:val="24"/>
        </w:rPr>
        <w:t>None on this date.</w:t>
      </w:r>
    </w:p>
    <w:p w14:paraId="1B164C0C" w14:textId="77777777" w:rsidR="00041172" w:rsidRPr="00002C85" w:rsidRDefault="00041172">
      <w:pPr>
        <w:rPr>
          <w:strike/>
          <w:sz w:val="24"/>
          <w:szCs w:val="24"/>
        </w:rPr>
      </w:pPr>
    </w:p>
    <w:p w14:paraId="07B7FF23" w14:textId="6C0F22BE" w:rsidR="00F33A77" w:rsidRDefault="00F33A77" w:rsidP="00181E4C">
      <w:pPr>
        <w:rPr>
          <w:b/>
          <w:bCs/>
          <w:sz w:val="24"/>
          <w:szCs w:val="24"/>
        </w:rPr>
      </w:pPr>
      <w:r>
        <w:rPr>
          <w:b/>
          <w:bCs/>
          <w:sz w:val="24"/>
          <w:szCs w:val="24"/>
        </w:rPr>
        <w:t>NEW BUSINESS:</w:t>
      </w:r>
    </w:p>
    <w:p w14:paraId="56EBEE9C" w14:textId="77777777" w:rsidR="0041767E" w:rsidRDefault="0041767E" w:rsidP="00CC462F">
      <w:pPr>
        <w:rPr>
          <w:b/>
          <w:bCs/>
          <w:sz w:val="24"/>
          <w:szCs w:val="24"/>
        </w:rPr>
      </w:pPr>
    </w:p>
    <w:p w14:paraId="0669E117" w14:textId="053EAF77" w:rsidR="00041172" w:rsidRDefault="00041172" w:rsidP="00CC462F">
      <w:pPr>
        <w:rPr>
          <w:b/>
          <w:bCs/>
          <w:sz w:val="24"/>
          <w:szCs w:val="24"/>
        </w:rPr>
      </w:pPr>
      <w:r>
        <w:rPr>
          <w:b/>
          <w:bCs/>
          <w:sz w:val="24"/>
          <w:szCs w:val="24"/>
        </w:rPr>
        <w:t>Lori Wells, PACE North</w:t>
      </w:r>
      <w:r w:rsidR="00522901">
        <w:rPr>
          <w:sz w:val="24"/>
          <w:szCs w:val="24"/>
        </w:rPr>
        <w:t xml:space="preserve">, provided a presentation highlighting </w:t>
      </w:r>
      <w:r w:rsidR="00482A14">
        <w:rPr>
          <w:sz w:val="24"/>
          <w:szCs w:val="24"/>
        </w:rPr>
        <w:t xml:space="preserve">the all-inclusive </w:t>
      </w:r>
      <w:r w:rsidR="00522901">
        <w:rPr>
          <w:sz w:val="24"/>
          <w:szCs w:val="24"/>
        </w:rPr>
        <w:t>services available from PACE. There are currently 187 participants enrolled</w:t>
      </w:r>
      <w:r w:rsidR="00482A14">
        <w:rPr>
          <w:sz w:val="24"/>
          <w:szCs w:val="24"/>
        </w:rPr>
        <w:t xml:space="preserve"> and those clients receive healthcare, dental care, at home assistance, physical therapy, transportation and many other services. The program is open to anyone over 55 and residing in the services area, a map was provided, and is paid through private insurance or Medicaid. Ms. Wells asked that the Board and staff of the township think about community members who may benefit from the service. </w:t>
      </w:r>
    </w:p>
    <w:p w14:paraId="54FB3288" w14:textId="77777777" w:rsidR="00041172" w:rsidRDefault="00041172" w:rsidP="00CC462F">
      <w:pPr>
        <w:rPr>
          <w:b/>
          <w:bCs/>
          <w:sz w:val="24"/>
          <w:szCs w:val="24"/>
        </w:rPr>
      </w:pPr>
    </w:p>
    <w:p w14:paraId="2FF2FDC8" w14:textId="5DC0B36B" w:rsidR="00041172" w:rsidRDefault="00041172" w:rsidP="00CC462F">
      <w:pPr>
        <w:rPr>
          <w:b/>
          <w:bCs/>
          <w:sz w:val="24"/>
          <w:szCs w:val="24"/>
        </w:rPr>
      </w:pPr>
      <w:r>
        <w:rPr>
          <w:b/>
          <w:bCs/>
          <w:sz w:val="24"/>
          <w:szCs w:val="24"/>
        </w:rPr>
        <w:t>Granicus Membership.</w:t>
      </w:r>
    </w:p>
    <w:p w14:paraId="18A5A3BD" w14:textId="77777777" w:rsidR="00FB61F8" w:rsidRDefault="00482A14" w:rsidP="00FB61F8">
      <w:pPr>
        <w:rPr>
          <w:b/>
          <w:bCs/>
          <w:sz w:val="24"/>
          <w:szCs w:val="24"/>
        </w:rPr>
      </w:pPr>
      <w:r>
        <w:rPr>
          <w:sz w:val="24"/>
          <w:szCs w:val="24"/>
        </w:rPr>
        <w:t>Radtke said the zoning staff, Alycia and Isaac, have been trying to work with the company but they are not meeting expectations. Isaac is able to provide the Granicus level of service for the short</w:t>
      </w:r>
      <w:r w:rsidR="00FB61F8">
        <w:rPr>
          <w:sz w:val="24"/>
          <w:szCs w:val="24"/>
        </w:rPr>
        <w:t>-</w:t>
      </w:r>
      <w:r>
        <w:rPr>
          <w:sz w:val="24"/>
          <w:szCs w:val="24"/>
        </w:rPr>
        <w:t>term rental</w:t>
      </w:r>
      <w:r w:rsidR="00FB61F8">
        <w:rPr>
          <w:sz w:val="24"/>
          <w:szCs w:val="24"/>
        </w:rPr>
        <w:t xml:space="preserve"> applications and monitoring</w:t>
      </w:r>
      <w:r>
        <w:rPr>
          <w:sz w:val="24"/>
          <w:szCs w:val="24"/>
        </w:rPr>
        <w:t>.</w:t>
      </w:r>
      <w:r w:rsidR="00FB61F8">
        <w:rPr>
          <w:sz w:val="24"/>
          <w:szCs w:val="24"/>
        </w:rPr>
        <w:t xml:space="preserve"> The renewal rate is $19,000 - $20,000 and staff do not feel it is worth the price. </w:t>
      </w:r>
      <w:r w:rsidR="00FB61F8" w:rsidRPr="00FB61F8">
        <w:rPr>
          <w:b/>
          <w:bCs/>
          <w:sz w:val="24"/>
          <w:szCs w:val="24"/>
        </w:rPr>
        <w:t xml:space="preserve">Motion by Bieganowski, supported by McDonald to </w:t>
      </w:r>
      <w:r w:rsidR="00FB61F8" w:rsidRPr="00FB61F8">
        <w:rPr>
          <w:b/>
          <w:bCs/>
          <w:sz w:val="24"/>
          <w:szCs w:val="24"/>
        </w:rPr>
        <w:lastRenderedPageBreak/>
        <w:t xml:space="preserve">discontinue contract with Granicus. Roll call </w:t>
      </w:r>
      <w:r w:rsidR="00FB61F8" w:rsidRPr="005559B6">
        <w:rPr>
          <w:b/>
          <w:bCs/>
          <w:sz w:val="24"/>
          <w:szCs w:val="24"/>
        </w:rPr>
        <w:t xml:space="preserve">vote:  West – yes, McDonald – yes, Marek – yes, </w:t>
      </w:r>
      <w:r w:rsidR="00FB61F8">
        <w:rPr>
          <w:b/>
          <w:bCs/>
          <w:sz w:val="24"/>
          <w:szCs w:val="24"/>
        </w:rPr>
        <w:t>K</w:t>
      </w:r>
      <w:r w:rsidR="00FB61F8" w:rsidRPr="005559B6">
        <w:rPr>
          <w:b/>
          <w:bCs/>
          <w:sz w:val="24"/>
          <w:szCs w:val="24"/>
        </w:rPr>
        <w:t xml:space="preserve">ramer – yes, </w:t>
      </w:r>
      <w:r w:rsidR="00FB61F8">
        <w:rPr>
          <w:b/>
          <w:bCs/>
          <w:sz w:val="24"/>
          <w:szCs w:val="24"/>
        </w:rPr>
        <w:t>Biondo</w:t>
      </w:r>
      <w:r w:rsidR="00FB61F8" w:rsidRPr="005559B6">
        <w:rPr>
          <w:b/>
          <w:bCs/>
          <w:sz w:val="24"/>
          <w:szCs w:val="24"/>
        </w:rPr>
        <w:t xml:space="preserve"> – yes</w:t>
      </w:r>
      <w:r w:rsidR="00FB61F8">
        <w:rPr>
          <w:b/>
          <w:bCs/>
          <w:sz w:val="24"/>
          <w:szCs w:val="24"/>
        </w:rPr>
        <w:t>, Bieganowski – yes, Radtke – yes</w:t>
      </w:r>
      <w:r w:rsidR="00FB61F8" w:rsidRPr="005559B6">
        <w:rPr>
          <w:b/>
          <w:bCs/>
          <w:sz w:val="24"/>
          <w:szCs w:val="24"/>
        </w:rPr>
        <w:t xml:space="preserve">. </w:t>
      </w:r>
      <w:r w:rsidR="00FB61F8">
        <w:rPr>
          <w:b/>
          <w:bCs/>
          <w:sz w:val="24"/>
          <w:szCs w:val="24"/>
        </w:rPr>
        <w:t>Motion carried 7-0.</w:t>
      </w:r>
    </w:p>
    <w:p w14:paraId="71615CE0" w14:textId="530FD90E" w:rsidR="00482A14" w:rsidRPr="00482A14" w:rsidRDefault="00FB61F8" w:rsidP="00CC462F">
      <w:pPr>
        <w:rPr>
          <w:sz w:val="24"/>
          <w:szCs w:val="24"/>
        </w:rPr>
      </w:pPr>
      <w:r>
        <w:rPr>
          <w:sz w:val="24"/>
          <w:szCs w:val="24"/>
        </w:rPr>
        <w:t xml:space="preserve">Biondo suggested asking for a refund for services not provided. </w:t>
      </w:r>
    </w:p>
    <w:p w14:paraId="79F417F9" w14:textId="77777777" w:rsidR="00FB61F8" w:rsidRDefault="00FB61F8" w:rsidP="00CC462F">
      <w:pPr>
        <w:rPr>
          <w:b/>
          <w:bCs/>
          <w:sz w:val="24"/>
          <w:szCs w:val="24"/>
        </w:rPr>
      </w:pPr>
    </w:p>
    <w:p w14:paraId="2B5B0027" w14:textId="2206CD06" w:rsidR="00041172" w:rsidRDefault="00041172" w:rsidP="00CC462F">
      <w:pPr>
        <w:rPr>
          <w:b/>
          <w:bCs/>
          <w:sz w:val="24"/>
          <w:szCs w:val="24"/>
        </w:rPr>
      </w:pPr>
      <w:r>
        <w:rPr>
          <w:b/>
          <w:bCs/>
          <w:sz w:val="24"/>
          <w:szCs w:val="24"/>
        </w:rPr>
        <w:t>Planning Commission Board Members Appointment.</w:t>
      </w:r>
    </w:p>
    <w:p w14:paraId="0A21B79B" w14:textId="2366AE8A" w:rsidR="00872263" w:rsidRDefault="00FB61F8" w:rsidP="00872263">
      <w:pPr>
        <w:rPr>
          <w:b/>
          <w:bCs/>
          <w:sz w:val="24"/>
          <w:szCs w:val="24"/>
        </w:rPr>
      </w:pPr>
      <w:r>
        <w:rPr>
          <w:sz w:val="24"/>
          <w:szCs w:val="24"/>
        </w:rPr>
        <w:t xml:space="preserve">Radtke said two Planning Commission members have terms expiring December 31, 2023. He has spoken with those members, Clint Klabunde and Rick Barck, and both have agreed to remain on the commission. </w:t>
      </w:r>
      <w:r w:rsidRPr="00872263">
        <w:rPr>
          <w:b/>
          <w:bCs/>
          <w:sz w:val="24"/>
          <w:szCs w:val="24"/>
        </w:rPr>
        <w:t xml:space="preserve">Motion by Marek, supported </w:t>
      </w:r>
      <w:r w:rsidR="00872263" w:rsidRPr="00872263">
        <w:rPr>
          <w:b/>
          <w:bCs/>
          <w:sz w:val="24"/>
          <w:szCs w:val="24"/>
        </w:rPr>
        <w:t>by McDonald to reappoint Clint Klabunde and Rick Barck to the GLT Planning Commission for a three-year term ending, December 31, 2027. Roll call vote:  West – yes, McDon</w:t>
      </w:r>
      <w:r w:rsidR="00872263" w:rsidRPr="005559B6">
        <w:rPr>
          <w:b/>
          <w:bCs/>
          <w:sz w:val="24"/>
          <w:szCs w:val="24"/>
        </w:rPr>
        <w:t xml:space="preserve">ald – yes, Marek – yes, </w:t>
      </w:r>
      <w:r w:rsidR="00872263">
        <w:rPr>
          <w:b/>
          <w:bCs/>
          <w:sz w:val="24"/>
          <w:szCs w:val="24"/>
        </w:rPr>
        <w:t>K</w:t>
      </w:r>
      <w:r w:rsidR="00872263" w:rsidRPr="005559B6">
        <w:rPr>
          <w:b/>
          <w:bCs/>
          <w:sz w:val="24"/>
          <w:szCs w:val="24"/>
        </w:rPr>
        <w:t xml:space="preserve">ramer – yes, </w:t>
      </w:r>
      <w:r w:rsidR="00872263">
        <w:rPr>
          <w:b/>
          <w:bCs/>
          <w:sz w:val="24"/>
          <w:szCs w:val="24"/>
        </w:rPr>
        <w:t>Biondo</w:t>
      </w:r>
      <w:r w:rsidR="00872263" w:rsidRPr="005559B6">
        <w:rPr>
          <w:b/>
          <w:bCs/>
          <w:sz w:val="24"/>
          <w:szCs w:val="24"/>
        </w:rPr>
        <w:t xml:space="preserve"> – yes</w:t>
      </w:r>
      <w:r w:rsidR="00872263">
        <w:rPr>
          <w:b/>
          <w:bCs/>
          <w:sz w:val="24"/>
          <w:szCs w:val="24"/>
        </w:rPr>
        <w:t>, Bieganowski – yes, Radtke – yes</w:t>
      </w:r>
      <w:r w:rsidR="00872263" w:rsidRPr="005559B6">
        <w:rPr>
          <w:b/>
          <w:bCs/>
          <w:sz w:val="24"/>
          <w:szCs w:val="24"/>
        </w:rPr>
        <w:t xml:space="preserve">. </w:t>
      </w:r>
      <w:r w:rsidR="00872263">
        <w:rPr>
          <w:b/>
          <w:bCs/>
          <w:sz w:val="24"/>
          <w:szCs w:val="24"/>
        </w:rPr>
        <w:t>Motion carried 7-0.</w:t>
      </w:r>
    </w:p>
    <w:p w14:paraId="01C7EB6A" w14:textId="77777777" w:rsidR="00041172" w:rsidRDefault="00041172" w:rsidP="00CC462F">
      <w:pPr>
        <w:rPr>
          <w:b/>
          <w:bCs/>
          <w:sz w:val="24"/>
          <w:szCs w:val="24"/>
        </w:rPr>
      </w:pPr>
    </w:p>
    <w:p w14:paraId="0423D081" w14:textId="58C90797" w:rsidR="00041172" w:rsidRDefault="00041172" w:rsidP="00CC462F">
      <w:pPr>
        <w:rPr>
          <w:b/>
          <w:bCs/>
          <w:sz w:val="24"/>
          <w:szCs w:val="24"/>
        </w:rPr>
      </w:pPr>
      <w:r>
        <w:rPr>
          <w:b/>
          <w:bCs/>
          <w:sz w:val="24"/>
          <w:szCs w:val="24"/>
        </w:rPr>
        <w:t>Zoning Board of Appeals Board Members Appointment.</w:t>
      </w:r>
    </w:p>
    <w:p w14:paraId="47BEA240" w14:textId="7B77601B" w:rsidR="00872263" w:rsidRDefault="00872263" w:rsidP="00872263">
      <w:pPr>
        <w:rPr>
          <w:b/>
          <w:bCs/>
          <w:sz w:val="24"/>
          <w:szCs w:val="24"/>
        </w:rPr>
      </w:pPr>
      <w:r>
        <w:rPr>
          <w:sz w:val="24"/>
          <w:szCs w:val="24"/>
        </w:rPr>
        <w:t xml:space="preserve">Radtke stated the Zoning Board of Appeals have two members who will have terms expiring December 31, 2023, Kim Dolan and Chris Haight. Mr. Haight is not seeking reappointment. Radtke is reaching out to interested community members. </w:t>
      </w:r>
      <w:r w:rsidRPr="00872263">
        <w:rPr>
          <w:b/>
          <w:bCs/>
          <w:sz w:val="24"/>
          <w:szCs w:val="24"/>
        </w:rPr>
        <w:t>Motion by Kramer, supported by West to approve Kim Dolan to a three</w:t>
      </w:r>
      <w:r>
        <w:rPr>
          <w:b/>
          <w:bCs/>
          <w:sz w:val="24"/>
          <w:szCs w:val="24"/>
        </w:rPr>
        <w:t>-</w:t>
      </w:r>
      <w:r w:rsidRPr="00872263">
        <w:rPr>
          <w:b/>
          <w:bCs/>
          <w:sz w:val="24"/>
          <w:szCs w:val="24"/>
        </w:rPr>
        <w:t>year term on the GLT Zoning Board of Appeals to a three</w:t>
      </w:r>
      <w:r w:rsidR="00121C64">
        <w:rPr>
          <w:b/>
          <w:bCs/>
          <w:sz w:val="24"/>
          <w:szCs w:val="24"/>
        </w:rPr>
        <w:t>-</w:t>
      </w:r>
      <w:r w:rsidRPr="00872263">
        <w:rPr>
          <w:b/>
          <w:bCs/>
          <w:sz w:val="24"/>
          <w:szCs w:val="24"/>
        </w:rPr>
        <w:t xml:space="preserve">year term ending December 31, 2027. Roll call vote:  West – yes, McDonald – yes, Marek – </w:t>
      </w:r>
      <w:r w:rsidRPr="005559B6">
        <w:rPr>
          <w:b/>
          <w:bCs/>
          <w:sz w:val="24"/>
          <w:szCs w:val="24"/>
        </w:rPr>
        <w:t xml:space="preserve">yes, </w:t>
      </w:r>
      <w:r>
        <w:rPr>
          <w:b/>
          <w:bCs/>
          <w:sz w:val="24"/>
          <w:szCs w:val="24"/>
        </w:rPr>
        <w:t>K</w:t>
      </w:r>
      <w:r w:rsidRPr="005559B6">
        <w:rPr>
          <w:b/>
          <w:bCs/>
          <w:sz w:val="24"/>
          <w:szCs w:val="24"/>
        </w:rPr>
        <w:t xml:space="preserve">ramer – yes, </w:t>
      </w:r>
      <w:r>
        <w:rPr>
          <w:b/>
          <w:bCs/>
          <w:sz w:val="24"/>
          <w:szCs w:val="24"/>
        </w:rPr>
        <w:t>Biondo</w:t>
      </w:r>
      <w:r w:rsidRPr="005559B6">
        <w:rPr>
          <w:b/>
          <w:bCs/>
          <w:sz w:val="24"/>
          <w:szCs w:val="24"/>
        </w:rPr>
        <w:t xml:space="preserve"> – yes</w:t>
      </w:r>
      <w:r>
        <w:rPr>
          <w:b/>
          <w:bCs/>
          <w:sz w:val="24"/>
          <w:szCs w:val="24"/>
        </w:rPr>
        <w:t>, Bieganowski – yes, Radtke – yes</w:t>
      </w:r>
      <w:r w:rsidRPr="005559B6">
        <w:rPr>
          <w:b/>
          <w:bCs/>
          <w:sz w:val="24"/>
          <w:szCs w:val="24"/>
        </w:rPr>
        <w:t xml:space="preserve">. </w:t>
      </w:r>
      <w:r>
        <w:rPr>
          <w:b/>
          <w:bCs/>
          <w:sz w:val="24"/>
          <w:szCs w:val="24"/>
        </w:rPr>
        <w:t>Motion carried 7-0.</w:t>
      </w:r>
    </w:p>
    <w:p w14:paraId="631F282B" w14:textId="36FD1ADE" w:rsidR="00041172" w:rsidRDefault="00872263" w:rsidP="00CC462F">
      <w:pPr>
        <w:rPr>
          <w:b/>
          <w:bCs/>
          <w:sz w:val="24"/>
          <w:szCs w:val="24"/>
        </w:rPr>
      </w:pPr>
      <w:r>
        <w:rPr>
          <w:sz w:val="24"/>
          <w:szCs w:val="24"/>
        </w:rPr>
        <w:t xml:space="preserve"> </w:t>
      </w:r>
    </w:p>
    <w:p w14:paraId="7C662ED6" w14:textId="6C9ECB33" w:rsidR="00041172" w:rsidRDefault="00041172" w:rsidP="00CC462F">
      <w:pPr>
        <w:rPr>
          <w:b/>
          <w:bCs/>
          <w:sz w:val="24"/>
          <w:szCs w:val="24"/>
        </w:rPr>
      </w:pPr>
      <w:r>
        <w:rPr>
          <w:b/>
          <w:bCs/>
          <w:sz w:val="24"/>
          <w:szCs w:val="24"/>
        </w:rPr>
        <w:t>Golden Fellowship Rental Fees.</w:t>
      </w:r>
    </w:p>
    <w:p w14:paraId="7939C95F" w14:textId="0C4886CD" w:rsidR="00041172" w:rsidRPr="00121C64" w:rsidRDefault="00872263" w:rsidP="00CC462F">
      <w:pPr>
        <w:rPr>
          <w:b/>
          <w:bCs/>
          <w:sz w:val="24"/>
          <w:szCs w:val="24"/>
        </w:rPr>
      </w:pPr>
      <w:r w:rsidRPr="00121C64">
        <w:rPr>
          <w:sz w:val="24"/>
          <w:szCs w:val="24"/>
        </w:rPr>
        <w:t xml:space="preserve">Radtke explained current rentals fees at the Golden Fellowship Hall are $100.00 for the day and a separate $150.00 security deposit is </w:t>
      </w:r>
      <w:r w:rsidR="00121C64" w:rsidRPr="00121C64">
        <w:rPr>
          <w:sz w:val="24"/>
          <w:szCs w:val="24"/>
        </w:rPr>
        <w:t xml:space="preserve">required. The low rate has the hall booked a lot of days and the rental is not covering the cost. Bieganowski asked if residents can get a lower rate than non-residents. Radtke will follow up with our counsel if that can be done. </w:t>
      </w:r>
      <w:r w:rsidR="00121C64">
        <w:rPr>
          <w:b/>
          <w:bCs/>
          <w:sz w:val="24"/>
          <w:szCs w:val="24"/>
        </w:rPr>
        <w:t>Motion by Biondo, supported by Bieganowski to raise Golden Fellowship rental rates from $100.00 to $125.00 for residents, $175.00 for non-residents, if counsel believes the separate fees can be charged and increase security deposit to $200.00</w:t>
      </w:r>
      <w:r w:rsidR="00F91F5A">
        <w:rPr>
          <w:b/>
          <w:bCs/>
          <w:sz w:val="24"/>
          <w:szCs w:val="24"/>
        </w:rPr>
        <w:t xml:space="preserve">. </w:t>
      </w:r>
      <w:r w:rsidR="00121C64">
        <w:rPr>
          <w:b/>
          <w:bCs/>
          <w:sz w:val="24"/>
          <w:szCs w:val="24"/>
        </w:rPr>
        <w:t>M</w:t>
      </w:r>
      <w:r w:rsidR="00121C64" w:rsidRPr="00A05E59">
        <w:rPr>
          <w:b/>
          <w:bCs/>
          <w:sz w:val="24"/>
          <w:szCs w:val="24"/>
        </w:rPr>
        <w:t>otion carried unanimously, voice vote, 7-0.</w:t>
      </w:r>
    </w:p>
    <w:p w14:paraId="152F3D19" w14:textId="77777777" w:rsidR="00041172" w:rsidRDefault="00041172" w:rsidP="00CC462F">
      <w:pPr>
        <w:rPr>
          <w:b/>
          <w:bCs/>
          <w:sz w:val="24"/>
          <w:szCs w:val="24"/>
        </w:rPr>
      </w:pPr>
    </w:p>
    <w:p w14:paraId="2B225AF2" w14:textId="0639E3D3" w:rsidR="00121C64" w:rsidRDefault="00121C64" w:rsidP="00CC462F">
      <w:pPr>
        <w:rPr>
          <w:b/>
          <w:bCs/>
          <w:sz w:val="24"/>
          <w:szCs w:val="24"/>
        </w:rPr>
      </w:pPr>
      <w:r>
        <w:rPr>
          <w:b/>
          <w:bCs/>
          <w:sz w:val="24"/>
          <w:szCs w:val="24"/>
        </w:rPr>
        <w:t>INSURANCE, PAUL OLSON – PAR PLAN.</w:t>
      </w:r>
    </w:p>
    <w:p w14:paraId="556FD9AF" w14:textId="77777777" w:rsidR="009239FB" w:rsidRDefault="00121C64" w:rsidP="009239FB">
      <w:pPr>
        <w:rPr>
          <w:b/>
          <w:bCs/>
          <w:sz w:val="24"/>
          <w:szCs w:val="24"/>
        </w:rPr>
      </w:pPr>
      <w:r>
        <w:rPr>
          <w:sz w:val="24"/>
          <w:szCs w:val="24"/>
        </w:rPr>
        <w:t xml:space="preserve">Radtke reviewed the premium information with the Board. The 7% increase is good, and does include the new EMS Station. McDonald asked if the DDA Treasurer and Chairman could be bonded </w:t>
      </w:r>
      <w:r w:rsidR="009239FB">
        <w:rPr>
          <w:sz w:val="24"/>
          <w:szCs w:val="24"/>
        </w:rPr>
        <w:t xml:space="preserve">up to $200,000.00 </w:t>
      </w:r>
      <w:r>
        <w:rPr>
          <w:sz w:val="24"/>
          <w:szCs w:val="24"/>
        </w:rPr>
        <w:t>through this policy, Radtke said they could</w:t>
      </w:r>
      <w:r w:rsidR="009239FB">
        <w:rPr>
          <w:sz w:val="24"/>
          <w:szCs w:val="24"/>
        </w:rPr>
        <w:t xml:space="preserve">. Motion by McDonald supported by Biondo to accept the 2024 Par Plan insurance premium with the addition of bonding for DDA Treasurer and Chairman. </w:t>
      </w:r>
      <w:r w:rsidR="009239FB" w:rsidRPr="00872263">
        <w:rPr>
          <w:b/>
          <w:bCs/>
          <w:sz w:val="24"/>
          <w:szCs w:val="24"/>
        </w:rPr>
        <w:t xml:space="preserve">Roll call vote:  West – yes, McDonald – yes, Marek – </w:t>
      </w:r>
      <w:r w:rsidR="009239FB" w:rsidRPr="005559B6">
        <w:rPr>
          <w:b/>
          <w:bCs/>
          <w:sz w:val="24"/>
          <w:szCs w:val="24"/>
        </w:rPr>
        <w:t xml:space="preserve">yes, </w:t>
      </w:r>
      <w:r w:rsidR="009239FB">
        <w:rPr>
          <w:b/>
          <w:bCs/>
          <w:sz w:val="24"/>
          <w:szCs w:val="24"/>
        </w:rPr>
        <w:t>K</w:t>
      </w:r>
      <w:r w:rsidR="009239FB" w:rsidRPr="005559B6">
        <w:rPr>
          <w:b/>
          <w:bCs/>
          <w:sz w:val="24"/>
          <w:szCs w:val="24"/>
        </w:rPr>
        <w:t xml:space="preserve">ramer – yes, </w:t>
      </w:r>
      <w:r w:rsidR="009239FB">
        <w:rPr>
          <w:b/>
          <w:bCs/>
          <w:sz w:val="24"/>
          <w:szCs w:val="24"/>
        </w:rPr>
        <w:t>Biondo</w:t>
      </w:r>
      <w:r w:rsidR="009239FB" w:rsidRPr="005559B6">
        <w:rPr>
          <w:b/>
          <w:bCs/>
          <w:sz w:val="24"/>
          <w:szCs w:val="24"/>
        </w:rPr>
        <w:t xml:space="preserve"> – yes</w:t>
      </w:r>
      <w:r w:rsidR="009239FB">
        <w:rPr>
          <w:b/>
          <w:bCs/>
          <w:sz w:val="24"/>
          <w:szCs w:val="24"/>
        </w:rPr>
        <w:t>, Bieganowski – yes, Radtke – yes</w:t>
      </w:r>
      <w:r w:rsidR="009239FB" w:rsidRPr="005559B6">
        <w:rPr>
          <w:b/>
          <w:bCs/>
          <w:sz w:val="24"/>
          <w:szCs w:val="24"/>
        </w:rPr>
        <w:t xml:space="preserve">. </w:t>
      </w:r>
      <w:r w:rsidR="009239FB">
        <w:rPr>
          <w:b/>
          <w:bCs/>
          <w:sz w:val="24"/>
          <w:szCs w:val="24"/>
        </w:rPr>
        <w:t>Motion carried 7-0.</w:t>
      </w:r>
    </w:p>
    <w:p w14:paraId="21DD48C9" w14:textId="77777777" w:rsidR="00121C64" w:rsidRDefault="00121C64" w:rsidP="00CC462F">
      <w:pPr>
        <w:rPr>
          <w:b/>
          <w:bCs/>
          <w:sz w:val="24"/>
          <w:szCs w:val="24"/>
        </w:rPr>
      </w:pPr>
    </w:p>
    <w:p w14:paraId="165949B6" w14:textId="77777777" w:rsidR="00F91F5A" w:rsidRDefault="00F91F5A" w:rsidP="00CC462F">
      <w:pPr>
        <w:rPr>
          <w:b/>
          <w:bCs/>
          <w:sz w:val="24"/>
          <w:szCs w:val="24"/>
        </w:rPr>
      </w:pPr>
    </w:p>
    <w:p w14:paraId="557620B3" w14:textId="77777777" w:rsidR="00F91F5A" w:rsidRDefault="00F91F5A" w:rsidP="00CC462F">
      <w:pPr>
        <w:rPr>
          <w:b/>
          <w:bCs/>
          <w:sz w:val="24"/>
          <w:szCs w:val="24"/>
        </w:rPr>
      </w:pPr>
    </w:p>
    <w:p w14:paraId="0E5311BC" w14:textId="77777777" w:rsidR="00F91F5A" w:rsidRDefault="00F91F5A" w:rsidP="00CC462F">
      <w:pPr>
        <w:rPr>
          <w:b/>
          <w:bCs/>
          <w:sz w:val="24"/>
          <w:szCs w:val="24"/>
        </w:rPr>
      </w:pPr>
    </w:p>
    <w:p w14:paraId="40CAD67F" w14:textId="6007AF4F" w:rsidR="00C14409" w:rsidRDefault="00C14409" w:rsidP="00CC462F">
      <w:pPr>
        <w:rPr>
          <w:b/>
          <w:bCs/>
          <w:sz w:val="24"/>
          <w:szCs w:val="24"/>
        </w:rPr>
      </w:pPr>
      <w:r>
        <w:rPr>
          <w:b/>
          <w:bCs/>
          <w:sz w:val="24"/>
          <w:szCs w:val="24"/>
        </w:rPr>
        <w:lastRenderedPageBreak/>
        <w:t>DISCUSSION:</w:t>
      </w:r>
    </w:p>
    <w:p w14:paraId="62BE37E0" w14:textId="3F36DAEC" w:rsidR="00C14409" w:rsidRPr="009239FB" w:rsidRDefault="009239FB" w:rsidP="00CC462F">
      <w:pPr>
        <w:rPr>
          <w:sz w:val="24"/>
          <w:szCs w:val="24"/>
        </w:rPr>
      </w:pPr>
      <w:r>
        <w:rPr>
          <w:sz w:val="24"/>
          <w:szCs w:val="24"/>
        </w:rPr>
        <w:t xml:space="preserve">Radtke reminded the members that they received a packet containing amended PPO Ordinances. He asked they review prior to the next scheduled meeting, January 9, 2024 for action, approval. </w:t>
      </w:r>
    </w:p>
    <w:p w14:paraId="677CFEE3" w14:textId="77777777" w:rsidR="00A553AB" w:rsidRDefault="00A553AB" w:rsidP="00CC462F">
      <w:pPr>
        <w:rPr>
          <w:sz w:val="24"/>
          <w:szCs w:val="24"/>
        </w:rPr>
      </w:pPr>
    </w:p>
    <w:p w14:paraId="1F3A760A" w14:textId="523089AA" w:rsidR="00625B0B" w:rsidRDefault="009239FB" w:rsidP="00CC462F">
      <w:pPr>
        <w:rPr>
          <w:sz w:val="24"/>
          <w:szCs w:val="24"/>
        </w:rPr>
      </w:pPr>
      <w:r w:rsidRPr="009239FB">
        <w:rPr>
          <w:b/>
          <w:bCs/>
          <w:sz w:val="24"/>
          <w:szCs w:val="24"/>
        </w:rPr>
        <w:t>CORRESPONDENCE</w:t>
      </w:r>
      <w:r>
        <w:rPr>
          <w:sz w:val="24"/>
          <w:szCs w:val="24"/>
        </w:rPr>
        <w:t>:</w:t>
      </w:r>
    </w:p>
    <w:p w14:paraId="6A302572" w14:textId="07C9540D" w:rsidR="009239FB" w:rsidRPr="009239FB" w:rsidRDefault="009239FB" w:rsidP="00CC462F">
      <w:pPr>
        <w:rPr>
          <w:sz w:val="24"/>
          <w:szCs w:val="24"/>
        </w:rPr>
      </w:pPr>
      <w:r>
        <w:rPr>
          <w:sz w:val="24"/>
          <w:szCs w:val="24"/>
        </w:rPr>
        <w:t>None on this date.</w:t>
      </w:r>
    </w:p>
    <w:p w14:paraId="6D3247E9" w14:textId="77777777" w:rsidR="009239FB" w:rsidRDefault="009239FB" w:rsidP="00CC462F">
      <w:pPr>
        <w:rPr>
          <w:sz w:val="24"/>
          <w:szCs w:val="24"/>
        </w:rPr>
      </w:pPr>
    </w:p>
    <w:p w14:paraId="73553CF7" w14:textId="785F807C" w:rsidR="00C14409" w:rsidRDefault="00C14409" w:rsidP="00CC462F">
      <w:pPr>
        <w:rPr>
          <w:b/>
          <w:bCs/>
          <w:sz w:val="24"/>
          <w:szCs w:val="24"/>
        </w:rPr>
      </w:pPr>
      <w:r>
        <w:rPr>
          <w:b/>
          <w:bCs/>
          <w:sz w:val="24"/>
          <w:szCs w:val="24"/>
        </w:rPr>
        <w:t>PUBLIC COMMENT:</w:t>
      </w:r>
    </w:p>
    <w:p w14:paraId="63589B52" w14:textId="77777777" w:rsidR="00625B0B" w:rsidRDefault="00625B0B" w:rsidP="00CC462F">
      <w:pPr>
        <w:rPr>
          <w:b/>
          <w:bCs/>
          <w:sz w:val="24"/>
          <w:szCs w:val="24"/>
        </w:rPr>
      </w:pPr>
    </w:p>
    <w:p w14:paraId="05DD1254" w14:textId="0982F34B" w:rsidR="009239FB" w:rsidRDefault="009239FB" w:rsidP="00CC462F">
      <w:pPr>
        <w:rPr>
          <w:sz w:val="24"/>
          <w:szCs w:val="24"/>
        </w:rPr>
      </w:pPr>
      <w:r w:rsidRPr="009239FB">
        <w:rPr>
          <w:sz w:val="24"/>
          <w:szCs w:val="24"/>
        </w:rPr>
        <w:t>Greg Caskie, Sr.</w:t>
      </w:r>
      <w:r w:rsidRPr="009239FB">
        <w:rPr>
          <w:sz w:val="24"/>
          <w:szCs w:val="24"/>
        </w:rPr>
        <w:tab/>
      </w:r>
      <w:r w:rsidRPr="009239FB">
        <w:rPr>
          <w:sz w:val="24"/>
          <w:szCs w:val="24"/>
        </w:rPr>
        <w:tab/>
      </w:r>
      <w:r w:rsidRPr="009239FB">
        <w:rPr>
          <w:sz w:val="24"/>
          <w:szCs w:val="24"/>
        </w:rPr>
        <w:tab/>
        <w:t>11717 US31 South</w:t>
      </w:r>
    </w:p>
    <w:p w14:paraId="707F1F39" w14:textId="1D59BF9D" w:rsidR="009239FB" w:rsidRDefault="009239FB" w:rsidP="00CC462F">
      <w:pPr>
        <w:rPr>
          <w:sz w:val="24"/>
          <w:szCs w:val="24"/>
        </w:rPr>
      </w:pPr>
      <w:r>
        <w:rPr>
          <w:sz w:val="24"/>
          <w:szCs w:val="24"/>
        </w:rPr>
        <w:t>Under the noise ordinance he would like to see jake breaks on semis not being able to use before 6:00 a.m.</w:t>
      </w:r>
    </w:p>
    <w:p w14:paraId="42BC1777" w14:textId="77777777" w:rsidR="00AB2A1B" w:rsidRDefault="00AB2A1B" w:rsidP="00CC462F">
      <w:pPr>
        <w:rPr>
          <w:b/>
          <w:bCs/>
          <w:sz w:val="24"/>
          <w:szCs w:val="24"/>
        </w:rPr>
      </w:pPr>
    </w:p>
    <w:p w14:paraId="64021520" w14:textId="781B19DC" w:rsidR="00C14409" w:rsidRDefault="00C14409" w:rsidP="00CC462F">
      <w:pPr>
        <w:rPr>
          <w:b/>
          <w:bCs/>
          <w:sz w:val="24"/>
          <w:szCs w:val="24"/>
        </w:rPr>
      </w:pPr>
      <w:r>
        <w:rPr>
          <w:b/>
          <w:bCs/>
          <w:sz w:val="24"/>
          <w:szCs w:val="24"/>
        </w:rPr>
        <w:t>ADJOURNMENT:</w:t>
      </w:r>
    </w:p>
    <w:p w14:paraId="5C8E4BF5" w14:textId="77777777" w:rsidR="00C14409" w:rsidRDefault="00C14409" w:rsidP="00CC462F">
      <w:pPr>
        <w:rPr>
          <w:b/>
          <w:bCs/>
          <w:sz w:val="24"/>
          <w:szCs w:val="24"/>
        </w:rPr>
      </w:pPr>
    </w:p>
    <w:p w14:paraId="1C8AD1FB" w14:textId="02D31244" w:rsidR="00C14409" w:rsidRDefault="00C14409" w:rsidP="00C14409">
      <w:pPr>
        <w:rPr>
          <w:b/>
          <w:bCs/>
          <w:sz w:val="24"/>
          <w:szCs w:val="24"/>
        </w:rPr>
      </w:pPr>
      <w:r>
        <w:rPr>
          <w:sz w:val="24"/>
          <w:szCs w:val="24"/>
        </w:rPr>
        <w:t xml:space="preserve">Motion by </w:t>
      </w:r>
      <w:r w:rsidR="009239FB">
        <w:rPr>
          <w:sz w:val="24"/>
          <w:szCs w:val="24"/>
        </w:rPr>
        <w:t xml:space="preserve">Biondo </w:t>
      </w:r>
      <w:r>
        <w:rPr>
          <w:sz w:val="24"/>
          <w:szCs w:val="24"/>
        </w:rPr>
        <w:t>supported by</w:t>
      </w:r>
      <w:r w:rsidR="0041767E">
        <w:rPr>
          <w:sz w:val="24"/>
          <w:szCs w:val="24"/>
        </w:rPr>
        <w:t xml:space="preserve"> </w:t>
      </w:r>
      <w:r w:rsidR="009239FB">
        <w:rPr>
          <w:sz w:val="24"/>
          <w:szCs w:val="24"/>
        </w:rPr>
        <w:t>McDonald</w:t>
      </w:r>
      <w:r w:rsidR="00041172">
        <w:rPr>
          <w:sz w:val="24"/>
          <w:szCs w:val="24"/>
        </w:rPr>
        <w:t xml:space="preserve"> </w:t>
      </w:r>
      <w:r>
        <w:rPr>
          <w:sz w:val="24"/>
          <w:szCs w:val="24"/>
        </w:rPr>
        <w:t>to adjourn the meeting at</w:t>
      </w:r>
      <w:r w:rsidR="0041767E">
        <w:rPr>
          <w:sz w:val="24"/>
          <w:szCs w:val="24"/>
        </w:rPr>
        <w:t xml:space="preserve"> </w:t>
      </w:r>
      <w:r w:rsidR="009239FB">
        <w:rPr>
          <w:sz w:val="24"/>
          <w:szCs w:val="24"/>
        </w:rPr>
        <w:t>6:54</w:t>
      </w:r>
      <w:r w:rsidR="00625B0B">
        <w:rPr>
          <w:sz w:val="24"/>
          <w:szCs w:val="24"/>
        </w:rPr>
        <w:t xml:space="preserve"> </w:t>
      </w:r>
      <w:r>
        <w:rPr>
          <w:sz w:val="24"/>
          <w:szCs w:val="24"/>
        </w:rPr>
        <w:t xml:space="preserve">p.m. </w:t>
      </w:r>
      <w:r>
        <w:rPr>
          <w:b/>
          <w:bCs/>
          <w:sz w:val="24"/>
          <w:szCs w:val="24"/>
        </w:rPr>
        <w:t xml:space="preserve">Roll Call Vote: Bieganowski – yes, Biondo – yes, West – yes, Marek – </w:t>
      </w:r>
      <w:r w:rsidR="009239FB">
        <w:rPr>
          <w:b/>
          <w:bCs/>
          <w:sz w:val="24"/>
          <w:szCs w:val="24"/>
        </w:rPr>
        <w:t>yes</w:t>
      </w:r>
      <w:r>
        <w:rPr>
          <w:b/>
          <w:bCs/>
          <w:sz w:val="24"/>
          <w:szCs w:val="24"/>
        </w:rPr>
        <w:t xml:space="preserve">, McDonald – </w:t>
      </w:r>
      <w:r w:rsidR="009239FB">
        <w:rPr>
          <w:b/>
          <w:bCs/>
          <w:sz w:val="24"/>
          <w:szCs w:val="24"/>
        </w:rPr>
        <w:t>yes</w:t>
      </w:r>
      <w:r>
        <w:rPr>
          <w:b/>
          <w:bCs/>
          <w:sz w:val="24"/>
          <w:szCs w:val="24"/>
        </w:rPr>
        <w:t xml:space="preserve">, Kramer – yes, Radtke – yes. Motion Carried </w:t>
      </w:r>
      <w:r w:rsidR="009239FB">
        <w:rPr>
          <w:b/>
          <w:bCs/>
          <w:sz w:val="24"/>
          <w:szCs w:val="24"/>
        </w:rPr>
        <w:t>7-0</w:t>
      </w:r>
      <w:r>
        <w:rPr>
          <w:b/>
          <w:bCs/>
          <w:sz w:val="24"/>
          <w:szCs w:val="24"/>
        </w:rPr>
        <w:t>.</w:t>
      </w:r>
    </w:p>
    <w:p w14:paraId="05B1E2A1" w14:textId="14A6503F" w:rsidR="00C14409" w:rsidRPr="00C14409" w:rsidRDefault="00C14409" w:rsidP="00CC462F">
      <w:pPr>
        <w:rPr>
          <w:b/>
          <w:bCs/>
          <w:sz w:val="24"/>
          <w:szCs w:val="24"/>
        </w:rPr>
      </w:pPr>
    </w:p>
    <w:p w14:paraId="6C68233A" w14:textId="068115F8" w:rsidR="00B16D93" w:rsidRDefault="00B16D93">
      <w:pPr>
        <w:rPr>
          <w:sz w:val="24"/>
          <w:szCs w:val="24"/>
        </w:rPr>
      </w:pPr>
      <w:r>
        <w:rPr>
          <w:sz w:val="24"/>
          <w:szCs w:val="24"/>
        </w:rPr>
        <w:t>Respectfully submitted,</w:t>
      </w:r>
    </w:p>
    <w:p w14:paraId="21347428" w14:textId="7458EAAF" w:rsidR="00B16D93" w:rsidRDefault="00B16D93">
      <w:pPr>
        <w:rPr>
          <w:sz w:val="24"/>
          <w:szCs w:val="24"/>
        </w:rPr>
      </w:pPr>
    </w:p>
    <w:p w14:paraId="123038B5" w14:textId="5EFC386A" w:rsidR="00B16D93" w:rsidRDefault="00B16D93">
      <w:pPr>
        <w:rPr>
          <w:sz w:val="24"/>
          <w:szCs w:val="24"/>
        </w:rPr>
      </w:pPr>
    </w:p>
    <w:p w14:paraId="0D0D3159" w14:textId="3A56BE36" w:rsidR="00B16D93" w:rsidRDefault="00B16D93">
      <w:pPr>
        <w:rPr>
          <w:sz w:val="24"/>
          <w:szCs w:val="24"/>
        </w:rPr>
      </w:pPr>
      <w:r>
        <w:rPr>
          <w:sz w:val="24"/>
          <w:szCs w:val="24"/>
        </w:rPr>
        <w:t>Judith L. Kramer</w:t>
      </w:r>
    </w:p>
    <w:p w14:paraId="78C4B0DA" w14:textId="1D568CC7" w:rsidR="00E83697" w:rsidRDefault="00B16D93">
      <w:pPr>
        <w:rPr>
          <w:noProof/>
        </w:rPr>
      </w:pPr>
      <w:r>
        <w:rPr>
          <w:sz w:val="24"/>
          <w:szCs w:val="24"/>
        </w:rPr>
        <w:t>Green Lake Township Clerk</w:t>
      </w:r>
    </w:p>
    <w:p w14:paraId="0CDB2417" w14:textId="1344A0F2" w:rsidR="00E83697" w:rsidRPr="00C222FF" w:rsidRDefault="00E83697">
      <w:pPr>
        <w:rPr>
          <w:sz w:val="28"/>
          <w:szCs w:val="28"/>
        </w:rPr>
      </w:pPr>
    </w:p>
    <w:sectPr w:rsidR="00E83697" w:rsidRPr="00C222FF" w:rsidSect="00F2115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06EAA" w14:textId="77777777" w:rsidR="00F21152" w:rsidRDefault="00F21152" w:rsidP="0095436C">
      <w:pPr>
        <w:spacing w:line="240" w:lineRule="auto"/>
      </w:pPr>
      <w:r>
        <w:separator/>
      </w:r>
    </w:p>
  </w:endnote>
  <w:endnote w:type="continuationSeparator" w:id="0">
    <w:p w14:paraId="6408A3DE" w14:textId="77777777" w:rsidR="00F21152" w:rsidRDefault="00F21152" w:rsidP="009543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24E87" w14:textId="77777777" w:rsidR="00286EA9" w:rsidRDefault="00286E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3417B" w14:textId="77777777" w:rsidR="00286EA9" w:rsidRDefault="00286E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C6CF" w14:textId="77777777" w:rsidR="00286EA9" w:rsidRDefault="00286E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EB3BE" w14:textId="77777777" w:rsidR="00F21152" w:rsidRDefault="00F21152" w:rsidP="0095436C">
      <w:pPr>
        <w:spacing w:line="240" w:lineRule="auto"/>
      </w:pPr>
      <w:r>
        <w:separator/>
      </w:r>
    </w:p>
  </w:footnote>
  <w:footnote w:type="continuationSeparator" w:id="0">
    <w:p w14:paraId="703B5488" w14:textId="77777777" w:rsidR="00F21152" w:rsidRDefault="00F21152" w:rsidP="009543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3CD42" w14:textId="77777777" w:rsidR="00286EA9" w:rsidRDefault="00286E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908DA" w14:textId="67CD543F" w:rsidR="0095436C" w:rsidRDefault="0095436C" w:rsidP="0095436C">
    <w:pPr>
      <w:pStyle w:val="Header"/>
      <w:jc w:val="right"/>
    </w:pPr>
    <w:r>
      <w:t>GLT Board</w:t>
    </w:r>
    <w:r w:rsidR="00A553AB">
      <w:t xml:space="preserve"> </w:t>
    </w:r>
    <w:r w:rsidR="00950D56">
      <w:t>12.</w:t>
    </w:r>
    <w:r w:rsidR="00286EA9">
      <w:t>12</w:t>
    </w:r>
    <w:r w:rsidR="00A553AB">
      <w:t>.23</w:t>
    </w:r>
  </w:p>
  <w:p w14:paraId="598E55AD" w14:textId="53C3B8B2" w:rsidR="0095436C" w:rsidRDefault="0095436C" w:rsidP="0095436C">
    <w:pPr>
      <w:pStyle w:val="Header"/>
      <w:jc w:val="right"/>
    </w:pPr>
    <w:r>
      <w:t>Page</w:t>
    </w:r>
    <w:r w:rsidR="0090522B">
      <w:t xml:space="preserve"> </w:t>
    </w:r>
    <w:r w:rsidR="0090522B">
      <w:fldChar w:fldCharType="begin"/>
    </w:r>
    <w:r w:rsidR="0090522B">
      <w:instrText xml:space="preserve"> PAGE   \* MERGEFORMAT </w:instrText>
    </w:r>
    <w:r w:rsidR="0090522B">
      <w:fldChar w:fldCharType="separate"/>
    </w:r>
    <w:r w:rsidR="0090522B">
      <w:rPr>
        <w:noProof/>
      </w:rPr>
      <w:t>1</w:t>
    </w:r>
    <w:r w:rsidR="0090522B">
      <w:rPr>
        <w:noProof/>
      </w:rPr>
      <w:fldChar w:fldCharType="end"/>
    </w:r>
    <w:r>
      <w:t xml:space="preserve"> </w:t>
    </w:r>
  </w:p>
  <w:p w14:paraId="71C0D434" w14:textId="77777777" w:rsidR="0095436C" w:rsidRDefault="009543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3579D" w14:textId="77777777" w:rsidR="00286EA9" w:rsidRDefault="00286E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92F0F"/>
    <w:multiLevelType w:val="hybridMultilevel"/>
    <w:tmpl w:val="5298E434"/>
    <w:lvl w:ilvl="0" w:tplc="BB6A5708">
      <w:start w:val="1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66447E"/>
    <w:multiLevelType w:val="hybridMultilevel"/>
    <w:tmpl w:val="EFE839A8"/>
    <w:lvl w:ilvl="0" w:tplc="3FF85CC2">
      <w:start w:val="1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1368522">
    <w:abstractNumId w:val="1"/>
  </w:num>
  <w:num w:numId="2" w16cid:durableId="1469740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2FF"/>
    <w:rsid w:val="0000105A"/>
    <w:rsid w:val="00002C85"/>
    <w:rsid w:val="00004514"/>
    <w:rsid w:val="000128A3"/>
    <w:rsid w:val="00013A63"/>
    <w:rsid w:val="0002015A"/>
    <w:rsid w:val="00020250"/>
    <w:rsid w:val="00023E56"/>
    <w:rsid w:val="00024991"/>
    <w:rsid w:val="00041172"/>
    <w:rsid w:val="000513A7"/>
    <w:rsid w:val="00052617"/>
    <w:rsid w:val="0008315D"/>
    <w:rsid w:val="000874EC"/>
    <w:rsid w:val="00093B07"/>
    <w:rsid w:val="000A24ED"/>
    <w:rsid w:val="000B01EE"/>
    <w:rsid w:val="000B5186"/>
    <w:rsid w:val="000E36BD"/>
    <w:rsid w:val="000F430D"/>
    <w:rsid w:val="000F5839"/>
    <w:rsid w:val="00101A61"/>
    <w:rsid w:val="00113A11"/>
    <w:rsid w:val="00115110"/>
    <w:rsid w:val="00117878"/>
    <w:rsid w:val="00121C64"/>
    <w:rsid w:val="001337FE"/>
    <w:rsid w:val="001420D6"/>
    <w:rsid w:val="001516C4"/>
    <w:rsid w:val="00157D5E"/>
    <w:rsid w:val="0016458C"/>
    <w:rsid w:val="00164C4F"/>
    <w:rsid w:val="00165F77"/>
    <w:rsid w:val="001660EE"/>
    <w:rsid w:val="001772FF"/>
    <w:rsid w:val="0018145D"/>
    <w:rsid w:val="00181E4C"/>
    <w:rsid w:val="001859B4"/>
    <w:rsid w:val="00185B08"/>
    <w:rsid w:val="001939FC"/>
    <w:rsid w:val="00197D32"/>
    <w:rsid w:val="001A4E4F"/>
    <w:rsid w:val="001B74C5"/>
    <w:rsid w:val="001E4013"/>
    <w:rsid w:val="001F6236"/>
    <w:rsid w:val="002000E0"/>
    <w:rsid w:val="002024EC"/>
    <w:rsid w:val="00212B2E"/>
    <w:rsid w:val="00220014"/>
    <w:rsid w:val="0022010F"/>
    <w:rsid w:val="00220540"/>
    <w:rsid w:val="00224568"/>
    <w:rsid w:val="0022600F"/>
    <w:rsid w:val="00230B2F"/>
    <w:rsid w:val="0025201B"/>
    <w:rsid w:val="00257250"/>
    <w:rsid w:val="00257461"/>
    <w:rsid w:val="00262731"/>
    <w:rsid w:val="002701B2"/>
    <w:rsid w:val="00281AE3"/>
    <w:rsid w:val="0028629F"/>
    <w:rsid w:val="00286EA9"/>
    <w:rsid w:val="002B0230"/>
    <w:rsid w:val="002C3002"/>
    <w:rsid w:val="002D0255"/>
    <w:rsid w:val="002E003F"/>
    <w:rsid w:val="002E00F7"/>
    <w:rsid w:val="002E4868"/>
    <w:rsid w:val="00302272"/>
    <w:rsid w:val="00305869"/>
    <w:rsid w:val="0032115F"/>
    <w:rsid w:val="00322B7B"/>
    <w:rsid w:val="00331C97"/>
    <w:rsid w:val="00332101"/>
    <w:rsid w:val="0033283D"/>
    <w:rsid w:val="00346B05"/>
    <w:rsid w:val="00347411"/>
    <w:rsid w:val="003574DA"/>
    <w:rsid w:val="003604CB"/>
    <w:rsid w:val="00366686"/>
    <w:rsid w:val="0038509A"/>
    <w:rsid w:val="003B7E3A"/>
    <w:rsid w:val="003C37F1"/>
    <w:rsid w:val="003C5B80"/>
    <w:rsid w:val="003D2EFA"/>
    <w:rsid w:val="003D31D9"/>
    <w:rsid w:val="003E0380"/>
    <w:rsid w:val="004002E4"/>
    <w:rsid w:val="004053A7"/>
    <w:rsid w:val="0041767E"/>
    <w:rsid w:val="00422867"/>
    <w:rsid w:val="0043757F"/>
    <w:rsid w:val="00452A42"/>
    <w:rsid w:val="0045668F"/>
    <w:rsid w:val="0045716E"/>
    <w:rsid w:val="00461D98"/>
    <w:rsid w:val="00462ED9"/>
    <w:rsid w:val="0046737A"/>
    <w:rsid w:val="004729F2"/>
    <w:rsid w:val="00476BAF"/>
    <w:rsid w:val="00482A14"/>
    <w:rsid w:val="00495D07"/>
    <w:rsid w:val="004B1F2B"/>
    <w:rsid w:val="004C5344"/>
    <w:rsid w:val="004C7580"/>
    <w:rsid w:val="004D0F13"/>
    <w:rsid w:val="004E1D09"/>
    <w:rsid w:val="004F6649"/>
    <w:rsid w:val="004F7610"/>
    <w:rsid w:val="00507790"/>
    <w:rsid w:val="0051580D"/>
    <w:rsid w:val="00522901"/>
    <w:rsid w:val="0052591B"/>
    <w:rsid w:val="00527AA6"/>
    <w:rsid w:val="00536309"/>
    <w:rsid w:val="005559B6"/>
    <w:rsid w:val="00567F75"/>
    <w:rsid w:val="00581C7C"/>
    <w:rsid w:val="00581F15"/>
    <w:rsid w:val="00592ADD"/>
    <w:rsid w:val="00595FA9"/>
    <w:rsid w:val="005D497F"/>
    <w:rsid w:val="005D5194"/>
    <w:rsid w:val="005D608D"/>
    <w:rsid w:val="005F3371"/>
    <w:rsid w:val="005F6277"/>
    <w:rsid w:val="0060414A"/>
    <w:rsid w:val="0060554A"/>
    <w:rsid w:val="00620BA1"/>
    <w:rsid w:val="00625B0B"/>
    <w:rsid w:val="00633024"/>
    <w:rsid w:val="00636D48"/>
    <w:rsid w:val="006404EC"/>
    <w:rsid w:val="006610C2"/>
    <w:rsid w:val="006627FF"/>
    <w:rsid w:val="0069179C"/>
    <w:rsid w:val="006B62B3"/>
    <w:rsid w:val="006C4404"/>
    <w:rsid w:val="006D366B"/>
    <w:rsid w:val="006D4159"/>
    <w:rsid w:val="006D7C51"/>
    <w:rsid w:val="006E0653"/>
    <w:rsid w:val="006F0A49"/>
    <w:rsid w:val="006F17E2"/>
    <w:rsid w:val="006F28F9"/>
    <w:rsid w:val="006F39F6"/>
    <w:rsid w:val="006F7E08"/>
    <w:rsid w:val="007028CB"/>
    <w:rsid w:val="007041FF"/>
    <w:rsid w:val="0073500D"/>
    <w:rsid w:val="00736015"/>
    <w:rsid w:val="007474F2"/>
    <w:rsid w:val="00757CF8"/>
    <w:rsid w:val="00763FF5"/>
    <w:rsid w:val="007655CF"/>
    <w:rsid w:val="0076570D"/>
    <w:rsid w:val="00765A47"/>
    <w:rsid w:val="00767B8F"/>
    <w:rsid w:val="00776A43"/>
    <w:rsid w:val="0079357D"/>
    <w:rsid w:val="007B0D24"/>
    <w:rsid w:val="007B1F94"/>
    <w:rsid w:val="007C454D"/>
    <w:rsid w:val="007C6B3C"/>
    <w:rsid w:val="007D5269"/>
    <w:rsid w:val="007F464A"/>
    <w:rsid w:val="007F72DF"/>
    <w:rsid w:val="00810ECE"/>
    <w:rsid w:val="0081226F"/>
    <w:rsid w:val="0082301B"/>
    <w:rsid w:val="008237C5"/>
    <w:rsid w:val="00823895"/>
    <w:rsid w:val="00834CBF"/>
    <w:rsid w:val="00835D4D"/>
    <w:rsid w:val="00862409"/>
    <w:rsid w:val="00872263"/>
    <w:rsid w:val="00877AB9"/>
    <w:rsid w:val="00886C82"/>
    <w:rsid w:val="008911C2"/>
    <w:rsid w:val="008931AF"/>
    <w:rsid w:val="008A5141"/>
    <w:rsid w:val="008B4A3E"/>
    <w:rsid w:val="008B65D7"/>
    <w:rsid w:val="008D413C"/>
    <w:rsid w:val="008E472F"/>
    <w:rsid w:val="008F2919"/>
    <w:rsid w:val="009023EF"/>
    <w:rsid w:val="0090522B"/>
    <w:rsid w:val="009114AB"/>
    <w:rsid w:val="0091785D"/>
    <w:rsid w:val="009203BE"/>
    <w:rsid w:val="009208CD"/>
    <w:rsid w:val="009239FB"/>
    <w:rsid w:val="00933F34"/>
    <w:rsid w:val="00937166"/>
    <w:rsid w:val="00937732"/>
    <w:rsid w:val="00941AFE"/>
    <w:rsid w:val="00950D56"/>
    <w:rsid w:val="009539CF"/>
    <w:rsid w:val="0095436C"/>
    <w:rsid w:val="0095483B"/>
    <w:rsid w:val="00956FFF"/>
    <w:rsid w:val="00966B8D"/>
    <w:rsid w:val="009712B1"/>
    <w:rsid w:val="00977E98"/>
    <w:rsid w:val="00987630"/>
    <w:rsid w:val="00987821"/>
    <w:rsid w:val="00997AB4"/>
    <w:rsid w:val="00997DDD"/>
    <w:rsid w:val="009A688B"/>
    <w:rsid w:val="009C1DEC"/>
    <w:rsid w:val="009D282F"/>
    <w:rsid w:val="009E6372"/>
    <w:rsid w:val="009F3BB0"/>
    <w:rsid w:val="009F5660"/>
    <w:rsid w:val="00A03170"/>
    <w:rsid w:val="00A04BA4"/>
    <w:rsid w:val="00A05E59"/>
    <w:rsid w:val="00A124A4"/>
    <w:rsid w:val="00A169D2"/>
    <w:rsid w:val="00A232FF"/>
    <w:rsid w:val="00A30FFD"/>
    <w:rsid w:val="00A43485"/>
    <w:rsid w:val="00A553AB"/>
    <w:rsid w:val="00A60A85"/>
    <w:rsid w:val="00A671D7"/>
    <w:rsid w:val="00A948C4"/>
    <w:rsid w:val="00AB11DF"/>
    <w:rsid w:val="00AB2A1B"/>
    <w:rsid w:val="00AC573E"/>
    <w:rsid w:val="00AE4A23"/>
    <w:rsid w:val="00AE7869"/>
    <w:rsid w:val="00B11A7B"/>
    <w:rsid w:val="00B12B00"/>
    <w:rsid w:val="00B16956"/>
    <w:rsid w:val="00B16D93"/>
    <w:rsid w:val="00B209B7"/>
    <w:rsid w:val="00B224B9"/>
    <w:rsid w:val="00B27D3E"/>
    <w:rsid w:val="00B41942"/>
    <w:rsid w:val="00B526F3"/>
    <w:rsid w:val="00B553DC"/>
    <w:rsid w:val="00B760C6"/>
    <w:rsid w:val="00B766A9"/>
    <w:rsid w:val="00B80371"/>
    <w:rsid w:val="00BA2328"/>
    <w:rsid w:val="00BC29B1"/>
    <w:rsid w:val="00BC30FA"/>
    <w:rsid w:val="00BD2FCE"/>
    <w:rsid w:val="00BD368A"/>
    <w:rsid w:val="00BF350A"/>
    <w:rsid w:val="00BF3DD7"/>
    <w:rsid w:val="00BF7664"/>
    <w:rsid w:val="00C14409"/>
    <w:rsid w:val="00C222FF"/>
    <w:rsid w:val="00C379ED"/>
    <w:rsid w:val="00C46177"/>
    <w:rsid w:val="00C53FF4"/>
    <w:rsid w:val="00C65404"/>
    <w:rsid w:val="00C65948"/>
    <w:rsid w:val="00C979CE"/>
    <w:rsid w:val="00CA58C7"/>
    <w:rsid w:val="00CB09F6"/>
    <w:rsid w:val="00CB4C67"/>
    <w:rsid w:val="00CC3104"/>
    <w:rsid w:val="00CC462F"/>
    <w:rsid w:val="00CD5D8E"/>
    <w:rsid w:val="00CD7563"/>
    <w:rsid w:val="00CD7AA3"/>
    <w:rsid w:val="00CE2396"/>
    <w:rsid w:val="00CE5B20"/>
    <w:rsid w:val="00CF7AE2"/>
    <w:rsid w:val="00D0287E"/>
    <w:rsid w:val="00D04979"/>
    <w:rsid w:val="00D04EB6"/>
    <w:rsid w:val="00D108B8"/>
    <w:rsid w:val="00D12468"/>
    <w:rsid w:val="00D12F89"/>
    <w:rsid w:val="00D13B88"/>
    <w:rsid w:val="00D4294B"/>
    <w:rsid w:val="00D64C22"/>
    <w:rsid w:val="00D70F88"/>
    <w:rsid w:val="00D739D3"/>
    <w:rsid w:val="00D77924"/>
    <w:rsid w:val="00D81DD9"/>
    <w:rsid w:val="00D9787B"/>
    <w:rsid w:val="00DA7383"/>
    <w:rsid w:val="00DA7D35"/>
    <w:rsid w:val="00DB177D"/>
    <w:rsid w:val="00DB5AD3"/>
    <w:rsid w:val="00DC107B"/>
    <w:rsid w:val="00DC393D"/>
    <w:rsid w:val="00DD1799"/>
    <w:rsid w:val="00DD3C94"/>
    <w:rsid w:val="00DD50A5"/>
    <w:rsid w:val="00DE0A83"/>
    <w:rsid w:val="00DE2503"/>
    <w:rsid w:val="00DF1C3E"/>
    <w:rsid w:val="00DF686B"/>
    <w:rsid w:val="00E12F3C"/>
    <w:rsid w:val="00E13011"/>
    <w:rsid w:val="00E230D5"/>
    <w:rsid w:val="00E24616"/>
    <w:rsid w:val="00E36B9B"/>
    <w:rsid w:val="00E42AE9"/>
    <w:rsid w:val="00E4386E"/>
    <w:rsid w:val="00E4702F"/>
    <w:rsid w:val="00E53295"/>
    <w:rsid w:val="00E72303"/>
    <w:rsid w:val="00E775C6"/>
    <w:rsid w:val="00E83697"/>
    <w:rsid w:val="00E96951"/>
    <w:rsid w:val="00EA4ACC"/>
    <w:rsid w:val="00EC2DE8"/>
    <w:rsid w:val="00ED6B2B"/>
    <w:rsid w:val="00EE2345"/>
    <w:rsid w:val="00EF1104"/>
    <w:rsid w:val="00EF69B0"/>
    <w:rsid w:val="00F03AFC"/>
    <w:rsid w:val="00F15B00"/>
    <w:rsid w:val="00F21152"/>
    <w:rsid w:val="00F2519C"/>
    <w:rsid w:val="00F33A77"/>
    <w:rsid w:val="00F45785"/>
    <w:rsid w:val="00F56B7D"/>
    <w:rsid w:val="00F7185B"/>
    <w:rsid w:val="00F748AC"/>
    <w:rsid w:val="00F80772"/>
    <w:rsid w:val="00F83222"/>
    <w:rsid w:val="00F91F5A"/>
    <w:rsid w:val="00FA0A68"/>
    <w:rsid w:val="00FA148B"/>
    <w:rsid w:val="00FA3107"/>
    <w:rsid w:val="00FA3581"/>
    <w:rsid w:val="00FB46B0"/>
    <w:rsid w:val="00FB59ED"/>
    <w:rsid w:val="00FB61F8"/>
    <w:rsid w:val="00FB6ACD"/>
    <w:rsid w:val="00FC6461"/>
    <w:rsid w:val="00FD655B"/>
    <w:rsid w:val="00FD6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E69E1"/>
  <w15:chartTrackingRefBased/>
  <w15:docId w15:val="{7C8CE197-E581-46FC-A10D-3D9411CDC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36C"/>
    <w:pPr>
      <w:tabs>
        <w:tab w:val="center" w:pos="4680"/>
        <w:tab w:val="right" w:pos="9360"/>
      </w:tabs>
      <w:spacing w:line="240" w:lineRule="auto"/>
    </w:pPr>
  </w:style>
  <w:style w:type="character" w:customStyle="1" w:styleId="HeaderChar">
    <w:name w:val="Header Char"/>
    <w:basedOn w:val="DefaultParagraphFont"/>
    <w:link w:val="Header"/>
    <w:uiPriority w:val="99"/>
    <w:rsid w:val="0095436C"/>
  </w:style>
  <w:style w:type="paragraph" w:styleId="Footer">
    <w:name w:val="footer"/>
    <w:basedOn w:val="Normal"/>
    <w:link w:val="FooterChar"/>
    <w:uiPriority w:val="99"/>
    <w:unhideWhenUsed/>
    <w:rsid w:val="0095436C"/>
    <w:pPr>
      <w:tabs>
        <w:tab w:val="center" w:pos="4680"/>
        <w:tab w:val="right" w:pos="9360"/>
      </w:tabs>
      <w:spacing w:line="240" w:lineRule="auto"/>
    </w:pPr>
  </w:style>
  <w:style w:type="character" w:customStyle="1" w:styleId="FooterChar">
    <w:name w:val="Footer Char"/>
    <w:basedOn w:val="DefaultParagraphFont"/>
    <w:link w:val="Footer"/>
    <w:uiPriority w:val="99"/>
    <w:rsid w:val="0095436C"/>
  </w:style>
  <w:style w:type="paragraph" w:styleId="ListParagraph">
    <w:name w:val="List Paragraph"/>
    <w:basedOn w:val="Normal"/>
    <w:uiPriority w:val="34"/>
    <w:qFormat/>
    <w:rsid w:val="00997AB4"/>
    <w:pPr>
      <w:ind w:left="720"/>
      <w:contextualSpacing/>
    </w:pPr>
  </w:style>
  <w:style w:type="character" w:styleId="Hyperlink">
    <w:name w:val="Hyperlink"/>
    <w:basedOn w:val="DefaultParagraphFont"/>
    <w:uiPriority w:val="99"/>
    <w:unhideWhenUsed/>
    <w:rsid w:val="00A169D2"/>
    <w:rPr>
      <w:color w:val="0563C1" w:themeColor="hyperlink"/>
      <w:u w:val="single"/>
    </w:rPr>
  </w:style>
  <w:style w:type="character" w:styleId="UnresolvedMention">
    <w:name w:val="Unresolved Mention"/>
    <w:basedOn w:val="DefaultParagraphFont"/>
    <w:uiPriority w:val="99"/>
    <w:semiHidden/>
    <w:unhideWhenUsed/>
    <w:rsid w:val="00A169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04AC2-21EE-40F9-9CD3-3436EEFA2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1396</Words>
  <Characters>7960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Kramer</dc:creator>
  <cp:keywords/>
  <dc:description/>
  <cp:lastModifiedBy>Marvin Radtke</cp:lastModifiedBy>
  <cp:revision>2</cp:revision>
  <cp:lastPrinted>2023-12-07T16:48:00Z</cp:lastPrinted>
  <dcterms:created xsi:type="dcterms:W3CDTF">2024-01-17T13:09:00Z</dcterms:created>
  <dcterms:modified xsi:type="dcterms:W3CDTF">2024-01-17T13:09:00Z</dcterms:modified>
</cp:coreProperties>
</file>