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B5BFB" w14:textId="77D6E849" w:rsidR="007655CF" w:rsidRDefault="00C222FF">
      <w:pPr>
        <w:rPr>
          <w:b/>
          <w:bCs/>
          <w:sz w:val="24"/>
          <w:szCs w:val="24"/>
        </w:rPr>
      </w:pPr>
      <w:r w:rsidRPr="007F464A">
        <w:rPr>
          <w:b/>
          <w:bCs/>
          <w:sz w:val="24"/>
          <w:szCs w:val="24"/>
        </w:rPr>
        <w:t xml:space="preserve">Green Lake Township </w:t>
      </w:r>
      <w:r w:rsidR="00846524">
        <w:rPr>
          <w:b/>
          <w:bCs/>
          <w:sz w:val="24"/>
          <w:szCs w:val="24"/>
        </w:rPr>
        <w:t>Special</w:t>
      </w:r>
      <w:r w:rsidRPr="007F464A">
        <w:rPr>
          <w:b/>
          <w:bCs/>
          <w:sz w:val="24"/>
          <w:szCs w:val="24"/>
        </w:rPr>
        <w:t xml:space="preserve"> Board Meeting</w:t>
      </w:r>
    </w:p>
    <w:p w14:paraId="3E53551B" w14:textId="15A6DC70" w:rsidR="00DB5AD3" w:rsidRPr="007F464A" w:rsidRDefault="00DB5AD3">
      <w:pPr>
        <w:rPr>
          <w:b/>
          <w:bCs/>
          <w:sz w:val="24"/>
          <w:szCs w:val="24"/>
        </w:rPr>
      </w:pPr>
      <w:r>
        <w:rPr>
          <w:b/>
          <w:bCs/>
          <w:sz w:val="24"/>
          <w:szCs w:val="24"/>
        </w:rPr>
        <w:t xml:space="preserve">Minutes </w:t>
      </w:r>
    </w:p>
    <w:p w14:paraId="5AE4B261" w14:textId="63D59291" w:rsidR="00C222FF" w:rsidRPr="007F464A" w:rsidRDefault="00846524">
      <w:pPr>
        <w:rPr>
          <w:b/>
          <w:bCs/>
          <w:sz w:val="24"/>
          <w:szCs w:val="24"/>
        </w:rPr>
      </w:pPr>
      <w:r>
        <w:rPr>
          <w:b/>
          <w:bCs/>
          <w:sz w:val="24"/>
          <w:szCs w:val="24"/>
        </w:rPr>
        <w:t>December 19</w:t>
      </w:r>
      <w:r w:rsidR="009208CD">
        <w:rPr>
          <w:b/>
          <w:bCs/>
          <w:sz w:val="24"/>
          <w:szCs w:val="24"/>
        </w:rPr>
        <w:t>, 2022</w:t>
      </w:r>
    </w:p>
    <w:p w14:paraId="685B6E96" w14:textId="16AE54AD" w:rsidR="00C222FF" w:rsidRDefault="00C222FF">
      <w:pPr>
        <w:rPr>
          <w:sz w:val="24"/>
          <w:szCs w:val="24"/>
        </w:rPr>
      </w:pPr>
    </w:p>
    <w:p w14:paraId="38F31EB4" w14:textId="43A4A622" w:rsidR="00C222FF" w:rsidRDefault="00C222FF">
      <w:pPr>
        <w:rPr>
          <w:sz w:val="24"/>
          <w:szCs w:val="24"/>
        </w:rPr>
      </w:pPr>
      <w:r w:rsidRPr="00C222FF">
        <w:rPr>
          <w:b/>
          <w:bCs/>
          <w:sz w:val="24"/>
          <w:szCs w:val="24"/>
        </w:rPr>
        <w:t>C</w:t>
      </w:r>
      <w:r>
        <w:rPr>
          <w:b/>
          <w:bCs/>
          <w:sz w:val="24"/>
          <w:szCs w:val="24"/>
        </w:rPr>
        <w:t>ALL TO ORDER</w:t>
      </w:r>
      <w:r>
        <w:rPr>
          <w:sz w:val="24"/>
          <w:szCs w:val="24"/>
        </w:rPr>
        <w:t>:</w:t>
      </w:r>
      <w:r>
        <w:rPr>
          <w:sz w:val="24"/>
          <w:szCs w:val="24"/>
        </w:rPr>
        <w:tab/>
        <w:t xml:space="preserve">Called to order at </w:t>
      </w:r>
      <w:r w:rsidR="009208CD">
        <w:rPr>
          <w:sz w:val="24"/>
          <w:szCs w:val="24"/>
        </w:rPr>
        <w:t>5</w:t>
      </w:r>
      <w:r>
        <w:rPr>
          <w:sz w:val="24"/>
          <w:szCs w:val="24"/>
        </w:rPr>
        <w:t>:00 p.m. by Supervisor Radtke.</w:t>
      </w:r>
    </w:p>
    <w:p w14:paraId="7245323A" w14:textId="63A4E05E" w:rsidR="00C222FF" w:rsidRDefault="00C222FF">
      <w:pPr>
        <w:rPr>
          <w:sz w:val="24"/>
          <w:szCs w:val="24"/>
        </w:rPr>
      </w:pPr>
    </w:p>
    <w:p w14:paraId="47405562" w14:textId="272659C9" w:rsidR="00C222FF" w:rsidRDefault="00C222FF">
      <w:pPr>
        <w:rPr>
          <w:sz w:val="24"/>
          <w:szCs w:val="24"/>
        </w:rPr>
      </w:pPr>
      <w:r w:rsidRPr="00C222FF">
        <w:rPr>
          <w:b/>
          <w:bCs/>
          <w:sz w:val="24"/>
          <w:szCs w:val="24"/>
        </w:rPr>
        <w:t>R</w:t>
      </w:r>
      <w:r>
        <w:rPr>
          <w:b/>
          <w:bCs/>
          <w:sz w:val="24"/>
          <w:szCs w:val="24"/>
        </w:rPr>
        <w:t>OLL CALL</w:t>
      </w:r>
      <w:r>
        <w:rPr>
          <w:sz w:val="24"/>
          <w:szCs w:val="24"/>
        </w:rPr>
        <w:t xml:space="preserve">:  </w:t>
      </w:r>
      <w:r w:rsidR="0045716E">
        <w:rPr>
          <w:sz w:val="24"/>
          <w:szCs w:val="24"/>
        </w:rPr>
        <w:t>Wes</w:t>
      </w:r>
      <w:r>
        <w:rPr>
          <w:sz w:val="24"/>
          <w:szCs w:val="24"/>
        </w:rPr>
        <w:t>t, Kramer, Marek, McDonald</w:t>
      </w:r>
      <w:r w:rsidR="009208CD">
        <w:rPr>
          <w:sz w:val="24"/>
          <w:szCs w:val="24"/>
        </w:rPr>
        <w:t>, Bieganowski</w:t>
      </w:r>
      <w:r>
        <w:rPr>
          <w:sz w:val="24"/>
          <w:szCs w:val="24"/>
        </w:rPr>
        <w:t xml:space="preserve"> &amp; Radtke present.</w:t>
      </w:r>
      <w:r w:rsidR="00DB5AD3" w:rsidRPr="00DB5AD3">
        <w:rPr>
          <w:sz w:val="24"/>
          <w:szCs w:val="24"/>
        </w:rPr>
        <w:t xml:space="preserve"> </w:t>
      </w:r>
      <w:r w:rsidR="0045716E">
        <w:rPr>
          <w:sz w:val="24"/>
          <w:szCs w:val="24"/>
        </w:rPr>
        <w:t xml:space="preserve">Biondo </w:t>
      </w:r>
      <w:r w:rsidR="00846524">
        <w:rPr>
          <w:sz w:val="24"/>
          <w:szCs w:val="24"/>
        </w:rPr>
        <w:t>absent.</w:t>
      </w:r>
    </w:p>
    <w:p w14:paraId="054F4D7D" w14:textId="4E5C633D" w:rsidR="00644A96" w:rsidRDefault="00644A96">
      <w:pPr>
        <w:rPr>
          <w:sz w:val="24"/>
          <w:szCs w:val="24"/>
        </w:rPr>
      </w:pPr>
    </w:p>
    <w:p w14:paraId="6CA1F583" w14:textId="536B212A" w:rsidR="00C222FF" w:rsidRDefault="00C222FF">
      <w:pPr>
        <w:rPr>
          <w:sz w:val="24"/>
          <w:szCs w:val="24"/>
        </w:rPr>
      </w:pPr>
      <w:r w:rsidRPr="005D497F">
        <w:rPr>
          <w:b/>
          <w:bCs/>
          <w:sz w:val="24"/>
          <w:szCs w:val="24"/>
        </w:rPr>
        <w:t>PLEDGE</w:t>
      </w:r>
      <w:r>
        <w:rPr>
          <w:sz w:val="24"/>
          <w:szCs w:val="24"/>
        </w:rPr>
        <w:t xml:space="preserve">:  </w:t>
      </w:r>
      <w:r w:rsidR="005D497F">
        <w:rPr>
          <w:sz w:val="24"/>
          <w:szCs w:val="24"/>
        </w:rPr>
        <w:t>W</w:t>
      </w:r>
      <w:r>
        <w:rPr>
          <w:sz w:val="24"/>
          <w:szCs w:val="24"/>
        </w:rPr>
        <w:t>as recited.</w:t>
      </w:r>
    </w:p>
    <w:p w14:paraId="2960F445" w14:textId="77777777" w:rsidR="0045716E" w:rsidRDefault="0045716E" w:rsidP="0045716E">
      <w:pPr>
        <w:rPr>
          <w:sz w:val="24"/>
          <w:szCs w:val="24"/>
        </w:rPr>
      </w:pPr>
    </w:p>
    <w:p w14:paraId="4643FB55" w14:textId="4CAE64A7" w:rsidR="0045716E" w:rsidRDefault="005D497F" w:rsidP="00846524">
      <w:pPr>
        <w:rPr>
          <w:sz w:val="24"/>
          <w:szCs w:val="24"/>
        </w:rPr>
      </w:pPr>
      <w:r w:rsidRPr="005D497F">
        <w:rPr>
          <w:b/>
          <w:bCs/>
          <w:sz w:val="24"/>
          <w:szCs w:val="24"/>
        </w:rPr>
        <w:t>APPROVAL OF AGENDA</w:t>
      </w:r>
      <w:r w:rsidR="00C222FF">
        <w:rPr>
          <w:sz w:val="24"/>
          <w:szCs w:val="24"/>
        </w:rPr>
        <w:t xml:space="preserve">: </w:t>
      </w:r>
      <w:r>
        <w:rPr>
          <w:sz w:val="24"/>
          <w:szCs w:val="24"/>
        </w:rPr>
        <w:t xml:space="preserve"> </w:t>
      </w:r>
    </w:p>
    <w:p w14:paraId="70A4D631" w14:textId="3BCA6E03" w:rsidR="005D497F" w:rsidRPr="0045716E" w:rsidRDefault="005D497F">
      <w:pPr>
        <w:rPr>
          <w:b/>
          <w:bCs/>
          <w:sz w:val="24"/>
          <w:szCs w:val="24"/>
        </w:rPr>
      </w:pPr>
      <w:r w:rsidRPr="0045716E">
        <w:rPr>
          <w:b/>
          <w:bCs/>
          <w:sz w:val="24"/>
          <w:szCs w:val="24"/>
        </w:rPr>
        <w:t>Mo</w:t>
      </w:r>
      <w:r w:rsidR="007F464A" w:rsidRPr="0045716E">
        <w:rPr>
          <w:b/>
          <w:bCs/>
          <w:sz w:val="24"/>
          <w:szCs w:val="24"/>
        </w:rPr>
        <w:t>tion by</w:t>
      </w:r>
      <w:r w:rsidR="007B0D24" w:rsidRPr="0045716E">
        <w:rPr>
          <w:b/>
          <w:bCs/>
          <w:sz w:val="24"/>
          <w:szCs w:val="24"/>
        </w:rPr>
        <w:t xml:space="preserve"> </w:t>
      </w:r>
      <w:r w:rsidR="00846524">
        <w:rPr>
          <w:b/>
          <w:bCs/>
          <w:sz w:val="24"/>
          <w:szCs w:val="24"/>
        </w:rPr>
        <w:t>Marek, supported by West</w:t>
      </w:r>
      <w:r w:rsidRPr="0045716E">
        <w:rPr>
          <w:b/>
          <w:bCs/>
          <w:sz w:val="24"/>
          <w:szCs w:val="24"/>
        </w:rPr>
        <w:t xml:space="preserve"> to approve </w:t>
      </w:r>
      <w:r w:rsidR="00846524">
        <w:rPr>
          <w:b/>
          <w:bCs/>
          <w:sz w:val="24"/>
          <w:szCs w:val="24"/>
        </w:rPr>
        <w:t>agenda as presented. Mot</w:t>
      </w:r>
      <w:r w:rsidRPr="0045716E">
        <w:rPr>
          <w:b/>
          <w:bCs/>
          <w:sz w:val="24"/>
          <w:szCs w:val="24"/>
        </w:rPr>
        <w:t>ion carried</w:t>
      </w:r>
      <w:r w:rsidR="00846524">
        <w:rPr>
          <w:b/>
          <w:bCs/>
          <w:sz w:val="24"/>
          <w:szCs w:val="24"/>
        </w:rPr>
        <w:t>, 6-0.</w:t>
      </w:r>
    </w:p>
    <w:p w14:paraId="3FDD44DF" w14:textId="77777777" w:rsidR="005D497F" w:rsidRDefault="005D497F">
      <w:pPr>
        <w:rPr>
          <w:sz w:val="24"/>
          <w:szCs w:val="24"/>
        </w:rPr>
      </w:pPr>
    </w:p>
    <w:p w14:paraId="35B68EC8" w14:textId="3B460167" w:rsidR="00776A43" w:rsidRPr="00846524" w:rsidRDefault="00776A43">
      <w:pPr>
        <w:rPr>
          <w:b/>
          <w:bCs/>
          <w:sz w:val="24"/>
          <w:szCs w:val="24"/>
        </w:rPr>
      </w:pPr>
      <w:r w:rsidRPr="00846524">
        <w:rPr>
          <w:b/>
          <w:bCs/>
          <w:sz w:val="24"/>
          <w:szCs w:val="24"/>
        </w:rPr>
        <w:t xml:space="preserve">PUBLIC COMMENT:  </w:t>
      </w:r>
    </w:p>
    <w:p w14:paraId="07B09254" w14:textId="1BEA660D" w:rsidR="009712B1" w:rsidRDefault="009712B1">
      <w:pPr>
        <w:rPr>
          <w:sz w:val="24"/>
          <w:szCs w:val="24"/>
        </w:rPr>
      </w:pPr>
    </w:p>
    <w:p w14:paraId="53E24387" w14:textId="098A005E" w:rsidR="0032115F" w:rsidRDefault="00846524">
      <w:pPr>
        <w:rPr>
          <w:sz w:val="24"/>
          <w:szCs w:val="24"/>
        </w:rPr>
      </w:pPr>
      <w:r>
        <w:rPr>
          <w:sz w:val="24"/>
          <w:szCs w:val="24"/>
        </w:rPr>
        <w:t>Cory Boozer</w:t>
      </w:r>
      <w:r>
        <w:rPr>
          <w:sz w:val="24"/>
          <w:szCs w:val="24"/>
        </w:rPr>
        <w:tab/>
      </w:r>
      <w:r>
        <w:rPr>
          <w:sz w:val="24"/>
          <w:szCs w:val="24"/>
        </w:rPr>
        <w:tab/>
      </w:r>
      <w:r>
        <w:rPr>
          <w:sz w:val="24"/>
          <w:szCs w:val="24"/>
        </w:rPr>
        <w:tab/>
        <w:t>2681 Tonawanda</w:t>
      </w:r>
    </w:p>
    <w:p w14:paraId="0E3CC116" w14:textId="35BA6A29" w:rsidR="00846524" w:rsidRDefault="00846524">
      <w:pPr>
        <w:rPr>
          <w:sz w:val="24"/>
          <w:szCs w:val="24"/>
        </w:rPr>
      </w:pPr>
      <w:r>
        <w:rPr>
          <w:sz w:val="24"/>
          <w:szCs w:val="24"/>
        </w:rPr>
        <w:t xml:space="preserve">Mr. Boozer stated he had many of his concerns resolved during a telephone call with Supervisor Radtke. Could a new petition be circulated to reverse the current proposal?  To change language to a set number to be allowed. </w:t>
      </w:r>
    </w:p>
    <w:p w14:paraId="4B876B74" w14:textId="253222B3" w:rsidR="00846524" w:rsidRDefault="00846524">
      <w:pPr>
        <w:rPr>
          <w:sz w:val="24"/>
          <w:szCs w:val="24"/>
        </w:rPr>
      </w:pPr>
    </w:p>
    <w:p w14:paraId="0F69F38A" w14:textId="3B3D97AC" w:rsidR="00846524" w:rsidRDefault="00846524">
      <w:pPr>
        <w:rPr>
          <w:sz w:val="24"/>
          <w:szCs w:val="24"/>
        </w:rPr>
      </w:pPr>
      <w:r>
        <w:rPr>
          <w:sz w:val="24"/>
          <w:szCs w:val="24"/>
        </w:rPr>
        <w:t>Steve Ezell</w:t>
      </w:r>
      <w:r>
        <w:rPr>
          <w:sz w:val="24"/>
          <w:szCs w:val="24"/>
        </w:rPr>
        <w:tab/>
      </w:r>
      <w:r>
        <w:rPr>
          <w:sz w:val="24"/>
          <w:szCs w:val="24"/>
        </w:rPr>
        <w:tab/>
      </w:r>
      <w:r>
        <w:rPr>
          <w:sz w:val="24"/>
          <w:szCs w:val="24"/>
        </w:rPr>
        <w:tab/>
        <w:t xml:space="preserve">2074 </w:t>
      </w:r>
      <w:r w:rsidR="00260803">
        <w:rPr>
          <w:sz w:val="24"/>
          <w:szCs w:val="24"/>
        </w:rPr>
        <w:t>J. Maddy</w:t>
      </w:r>
    </w:p>
    <w:p w14:paraId="44F06944" w14:textId="27FB2C5C" w:rsidR="00260803" w:rsidRDefault="00260803">
      <w:pPr>
        <w:rPr>
          <w:sz w:val="24"/>
          <w:szCs w:val="24"/>
        </w:rPr>
      </w:pPr>
      <w:r>
        <w:rPr>
          <w:sz w:val="24"/>
          <w:szCs w:val="24"/>
        </w:rPr>
        <w:t>Wanted to make the point that reading social media there is a feeling out there that there will not be cost sharing revenue, could township clarify? The State of Michigan has $300mil divided by municipalities who have retail marijuana. Community thinks this revenue is fabricated.</w:t>
      </w:r>
    </w:p>
    <w:p w14:paraId="69E18E51" w14:textId="0D1DA045" w:rsidR="00260803" w:rsidRDefault="00260803">
      <w:pPr>
        <w:rPr>
          <w:sz w:val="24"/>
          <w:szCs w:val="24"/>
        </w:rPr>
      </w:pPr>
    </w:p>
    <w:p w14:paraId="449A22F9" w14:textId="1F1E913F" w:rsidR="00260803" w:rsidRDefault="00260803">
      <w:pPr>
        <w:rPr>
          <w:sz w:val="24"/>
          <w:szCs w:val="24"/>
        </w:rPr>
      </w:pPr>
      <w:r>
        <w:rPr>
          <w:sz w:val="24"/>
          <w:szCs w:val="24"/>
        </w:rPr>
        <w:t>David Petrove</w:t>
      </w:r>
      <w:r>
        <w:rPr>
          <w:sz w:val="24"/>
          <w:szCs w:val="24"/>
        </w:rPr>
        <w:tab/>
      </w:r>
      <w:r>
        <w:rPr>
          <w:sz w:val="24"/>
          <w:szCs w:val="24"/>
        </w:rPr>
        <w:tab/>
      </w:r>
      <w:r>
        <w:rPr>
          <w:sz w:val="24"/>
          <w:szCs w:val="24"/>
        </w:rPr>
        <w:tab/>
        <w:t>9988 Riley Road</w:t>
      </w:r>
    </w:p>
    <w:p w14:paraId="72B6D196" w14:textId="285CF031" w:rsidR="00260803" w:rsidRDefault="00260803">
      <w:pPr>
        <w:rPr>
          <w:sz w:val="24"/>
          <w:szCs w:val="24"/>
        </w:rPr>
      </w:pPr>
      <w:r>
        <w:rPr>
          <w:sz w:val="24"/>
          <w:szCs w:val="24"/>
        </w:rPr>
        <w:t>(EX</w:t>
      </w:r>
      <w:r w:rsidR="00C80530">
        <w:rPr>
          <w:sz w:val="24"/>
          <w:szCs w:val="24"/>
        </w:rPr>
        <w:t>HIBIT A)</w:t>
      </w:r>
    </w:p>
    <w:p w14:paraId="783A3645" w14:textId="77777777" w:rsidR="0032115F" w:rsidRDefault="0032115F">
      <w:pPr>
        <w:rPr>
          <w:sz w:val="24"/>
          <w:szCs w:val="24"/>
        </w:rPr>
      </w:pPr>
    </w:p>
    <w:p w14:paraId="090FC838" w14:textId="149F10DC" w:rsidR="00581C7C" w:rsidRDefault="000F23D1" w:rsidP="00581C7C">
      <w:pPr>
        <w:rPr>
          <w:sz w:val="24"/>
          <w:szCs w:val="24"/>
        </w:rPr>
      </w:pPr>
      <w:r>
        <w:rPr>
          <w:b/>
          <w:bCs/>
          <w:sz w:val="24"/>
          <w:szCs w:val="24"/>
        </w:rPr>
        <w:t>NEW</w:t>
      </w:r>
      <w:r w:rsidR="00581C7C" w:rsidRPr="00CD7563">
        <w:rPr>
          <w:b/>
          <w:bCs/>
          <w:sz w:val="24"/>
          <w:szCs w:val="24"/>
        </w:rPr>
        <w:t xml:space="preserve"> BUSINESS</w:t>
      </w:r>
      <w:r w:rsidR="00581C7C">
        <w:rPr>
          <w:sz w:val="24"/>
          <w:szCs w:val="24"/>
        </w:rPr>
        <w:t xml:space="preserve">: </w:t>
      </w:r>
    </w:p>
    <w:p w14:paraId="2D94D2E9" w14:textId="416C05A4" w:rsidR="00B80371" w:rsidRDefault="00B80371">
      <w:pPr>
        <w:rPr>
          <w:sz w:val="24"/>
          <w:szCs w:val="24"/>
        </w:rPr>
      </w:pPr>
    </w:p>
    <w:p w14:paraId="68214BFA" w14:textId="261D1E8C" w:rsidR="00B80371" w:rsidRDefault="00B80371">
      <w:pPr>
        <w:rPr>
          <w:b/>
          <w:bCs/>
          <w:sz w:val="24"/>
          <w:szCs w:val="24"/>
        </w:rPr>
      </w:pPr>
      <w:r w:rsidRPr="00B80371">
        <w:rPr>
          <w:b/>
          <w:bCs/>
          <w:sz w:val="24"/>
          <w:szCs w:val="24"/>
        </w:rPr>
        <w:t>ZOA 22-004</w:t>
      </w:r>
      <w:r>
        <w:rPr>
          <w:b/>
          <w:bCs/>
          <w:sz w:val="24"/>
          <w:szCs w:val="24"/>
        </w:rPr>
        <w:t xml:space="preserve"> (An Ordinance to Amend the Green Lake Township Zoning Ordinance to Concerning Recreational Marihuana Establishments.)</w:t>
      </w:r>
    </w:p>
    <w:p w14:paraId="4629B72D" w14:textId="49651CC7" w:rsidR="00B80371" w:rsidRDefault="00B80371">
      <w:pPr>
        <w:rPr>
          <w:b/>
          <w:bCs/>
          <w:sz w:val="24"/>
          <w:szCs w:val="24"/>
        </w:rPr>
      </w:pPr>
    </w:p>
    <w:p w14:paraId="062A2217" w14:textId="69022DD0" w:rsidR="000F23D1" w:rsidRDefault="000F23D1" w:rsidP="000F23D1">
      <w:pPr>
        <w:rPr>
          <w:b/>
          <w:bCs/>
          <w:sz w:val="24"/>
          <w:szCs w:val="24"/>
        </w:rPr>
      </w:pPr>
      <w:r>
        <w:rPr>
          <w:sz w:val="24"/>
          <w:szCs w:val="24"/>
        </w:rPr>
        <w:t xml:space="preserve">Radtke introduced Bryan Graham, of counsel Young, Graham &amp; Wendling, PC.  Mr. Graham stated he is here this evening to address comments and questions. </w:t>
      </w:r>
      <w:r w:rsidRPr="000F23D1">
        <w:rPr>
          <w:b/>
          <w:bCs/>
          <w:sz w:val="24"/>
          <w:szCs w:val="24"/>
        </w:rPr>
        <w:t xml:space="preserve"> Motion by Kramer, supported by Marek to enact zoning ordinance #22-004. Roll Call Vote: West – yes, McDonald – yes, Marek – </w:t>
      </w:r>
      <w:r w:rsidR="00960253">
        <w:rPr>
          <w:b/>
          <w:bCs/>
          <w:sz w:val="24"/>
          <w:szCs w:val="24"/>
        </w:rPr>
        <w:t>yes</w:t>
      </w:r>
      <w:r w:rsidRPr="000F23D1">
        <w:rPr>
          <w:b/>
          <w:bCs/>
          <w:sz w:val="24"/>
          <w:szCs w:val="24"/>
        </w:rPr>
        <w:t xml:space="preserve">, Bieganowski – yes, Kramer – yes, Radtke – yes. Motion carried </w:t>
      </w:r>
      <w:r>
        <w:rPr>
          <w:b/>
          <w:bCs/>
          <w:sz w:val="24"/>
          <w:szCs w:val="24"/>
        </w:rPr>
        <w:t>6</w:t>
      </w:r>
      <w:r w:rsidRPr="000F23D1">
        <w:rPr>
          <w:b/>
          <w:bCs/>
          <w:sz w:val="24"/>
          <w:szCs w:val="24"/>
        </w:rPr>
        <w:t>-0.</w:t>
      </w:r>
    </w:p>
    <w:p w14:paraId="25617499" w14:textId="1F87703A" w:rsidR="00960253" w:rsidRDefault="00960253" w:rsidP="00DF686B">
      <w:pPr>
        <w:rPr>
          <w:sz w:val="24"/>
          <w:szCs w:val="24"/>
        </w:rPr>
      </w:pPr>
      <w:r>
        <w:rPr>
          <w:b/>
          <w:bCs/>
          <w:sz w:val="24"/>
          <w:szCs w:val="24"/>
        </w:rPr>
        <w:t xml:space="preserve">Motion Carried, 6-0. </w:t>
      </w:r>
      <w:r>
        <w:rPr>
          <w:sz w:val="24"/>
          <w:szCs w:val="24"/>
        </w:rPr>
        <w:t xml:space="preserve">Marek added the township has discussed this topic for years. </w:t>
      </w:r>
    </w:p>
    <w:p w14:paraId="29E927CE" w14:textId="77777777" w:rsidR="00D34564" w:rsidRPr="00960253" w:rsidRDefault="00D34564" w:rsidP="00DF686B">
      <w:pPr>
        <w:rPr>
          <w:sz w:val="24"/>
          <w:szCs w:val="24"/>
        </w:rPr>
      </w:pPr>
    </w:p>
    <w:p w14:paraId="1CA9589C" w14:textId="1F6FFFB0" w:rsidR="00960253" w:rsidRDefault="00960253" w:rsidP="00DF686B">
      <w:pPr>
        <w:rPr>
          <w:b/>
          <w:bCs/>
          <w:sz w:val="24"/>
          <w:szCs w:val="24"/>
        </w:rPr>
      </w:pPr>
    </w:p>
    <w:p w14:paraId="26B0C40D" w14:textId="77777777" w:rsidR="00620E13" w:rsidRDefault="00620E13" w:rsidP="00DF686B">
      <w:pPr>
        <w:rPr>
          <w:b/>
          <w:bCs/>
          <w:sz w:val="24"/>
          <w:szCs w:val="24"/>
        </w:rPr>
      </w:pPr>
    </w:p>
    <w:p w14:paraId="4D88FCFF" w14:textId="00DAEA56" w:rsidR="00960253" w:rsidRDefault="00B6432A" w:rsidP="00DF686B">
      <w:pPr>
        <w:rPr>
          <w:b/>
          <w:bCs/>
          <w:sz w:val="24"/>
          <w:szCs w:val="24"/>
        </w:rPr>
      </w:pPr>
      <w:r>
        <w:rPr>
          <w:b/>
          <w:bCs/>
          <w:sz w:val="24"/>
          <w:szCs w:val="24"/>
        </w:rPr>
        <w:lastRenderedPageBreak/>
        <w:t>ORDINANCE #12122022.</w:t>
      </w:r>
      <w:proofErr w:type="gramStart"/>
      <w:r>
        <w:rPr>
          <w:b/>
          <w:bCs/>
          <w:sz w:val="24"/>
          <w:szCs w:val="24"/>
        </w:rPr>
        <w:t xml:space="preserve">1 </w:t>
      </w:r>
      <w:r w:rsidRPr="00C06366">
        <w:rPr>
          <w:b/>
          <w:bCs/>
          <w:sz w:val="24"/>
          <w:szCs w:val="24"/>
        </w:rPr>
        <w:t xml:space="preserve"> (</w:t>
      </w:r>
      <w:proofErr w:type="gramEnd"/>
      <w:r w:rsidRPr="00C06366">
        <w:rPr>
          <w:b/>
          <w:bCs/>
          <w:sz w:val="24"/>
          <w:szCs w:val="24"/>
        </w:rPr>
        <w:t>ORDINANCE</w:t>
      </w:r>
      <w:r>
        <w:rPr>
          <w:b/>
          <w:bCs/>
          <w:sz w:val="24"/>
          <w:szCs w:val="24"/>
        </w:rPr>
        <w:t xml:space="preserve"> TO AMEND RECREATIONAL MARIHUANA)</w:t>
      </w:r>
    </w:p>
    <w:p w14:paraId="23D50204" w14:textId="3DBB16AA" w:rsidR="00B6432A" w:rsidRDefault="00B6432A" w:rsidP="00DF686B">
      <w:pPr>
        <w:rPr>
          <w:b/>
          <w:bCs/>
          <w:sz w:val="24"/>
          <w:szCs w:val="24"/>
        </w:rPr>
      </w:pPr>
    </w:p>
    <w:p w14:paraId="4D614EF9" w14:textId="13FB38C8" w:rsidR="00B6432A" w:rsidRDefault="00B6432A" w:rsidP="00DF686B">
      <w:pPr>
        <w:rPr>
          <w:sz w:val="24"/>
          <w:szCs w:val="24"/>
        </w:rPr>
      </w:pPr>
      <w:r>
        <w:rPr>
          <w:sz w:val="24"/>
          <w:szCs w:val="24"/>
        </w:rPr>
        <w:t>Radtke stated this police power ordinance was postponed from last meeting for legal counsel review. Marek asked if a public ballot initiative for PPO (police power ordinance) could be held.</w:t>
      </w:r>
    </w:p>
    <w:p w14:paraId="7346101B" w14:textId="1C3601BF" w:rsidR="00EB2642" w:rsidRDefault="00B6432A" w:rsidP="00EB2642">
      <w:pPr>
        <w:rPr>
          <w:b/>
          <w:bCs/>
          <w:sz w:val="24"/>
          <w:szCs w:val="24"/>
        </w:rPr>
      </w:pPr>
      <w:r>
        <w:rPr>
          <w:sz w:val="24"/>
          <w:szCs w:val="24"/>
        </w:rPr>
        <w:t>Radtke stated this ordinance</w:t>
      </w:r>
      <w:r w:rsidR="00EB2642">
        <w:rPr>
          <w:sz w:val="24"/>
          <w:szCs w:val="24"/>
        </w:rPr>
        <w:t>, meets the</w:t>
      </w:r>
      <w:r>
        <w:rPr>
          <w:sz w:val="24"/>
          <w:szCs w:val="24"/>
        </w:rPr>
        <w:t xml:space="preserve"> Michigan Regulation and Taxation of Marihuana Act</w:t>
      </w:r>
      <w:r w:rsidR="00EB2642">
        <w:rPr>
          <w:sz w:val="24"/>
          <w:szCs w:val="24"/>
        </w:rPr>
        <w:t xml:space="preserve">. There were 500 votes separating the ballot proposal. At the township level, we understand the voters have spoken and are in favor of recreational marihuana. </w:t>
      </w:r>
      <w:r w:rsidR="00775A03">
        <w:rPr>
          <w:sz w:val="24"/>
          <w:szCs w:val="24"/>
        </w:rPr>
        <w:t xml:space="preserve"> McDonald said it does give the voters what they wanted. West thanked Cory (Boozer) for the email regarding sales of recreational marihuana. Wished he would have sent it sooner. </w:t>
      </w:r>
      <w:r w:rsidR="00EB2642">
        <w:rPr>
          <w:sz w:val="24"/>
          <w:szCs w:val="24"/>
        </w:rPr>
        <w:t xml:space="preserve"> </w:t>
      </w:r>
      <w:r w:rsidR="00EB2642" w:rsidRPr="00775A03">
        <w:rPr>
          <w:b/>
          <w:bCs/>
          <w:sz w:val="24"/>
          <w:szCs w:val="24"/>
        </w:rPr>
        <w:t xml:space="preserve">Motion by Marek, supported by Bieganowski to enact ordinance amendment 12122022.1 of 2022 (Ordinance to Amend Recreational Marihuana).  Roll Call Vote: West – yes, McDonald </w:t>
      </w:r>
      <w:r w:rsidR="00EB2642" w:rsidRPr="000F23D1">
        <w:rPr>
          <w:b/>
          <w:bCs/>
          <w:sz w:val="24"/>
          <w:szCs w:val="24"/>
        </w:rPr>
        <w:t xml:space="preserve">– </w:t>
      </w:r>
      <w:r w:rsidR="00EB2642">
        <w:rPr>
          <w:b/>
          <w:bCs/>
          <w:sz w:val="24"/>
          <w:szCs w:val="24"/>
        </w:rPr>
        <w:t>no</w:t>
      </w:r>
      <w:r w:rsidR="00EB2642" w:rsidRPr="000F23D1">
        <w:rPr>
          <w:b/>
          <w:bCs/>
          <w:sz w:val="24"/>
          <w:szCs w:val="24"/>
        </w:rPr>
        <w:t xml:space="preserve">, Marek – </w:t>
      </w:r>
      <w:r w:rsidR="00EB2642">
        <w:rPr>
          <w:b/>
          <w:bCs/>
          <w:sz w:val="24"/>
          <w:szCs w:val="24"/>
        </w:rPr>
        <w:t>yes</w:t>
      </w:r>
      <w:r w:rsidR="00EB2642" w:rsidRPr="000F23D1">
        <w:rPr>
          <w:b/>
          <w:bCs/>
          <w:sz w:val="24"/>
          <w:szCs w:val="24"/>
        </w:rPr>
        <w:t xml:space="preserve">, Bieganowski – yes, Kramer – yes, Radtke – yes. Motion carried </w:t>
      </w:r>
      <w:r w:rsidR="00EB2642">
        <w:rPr>
          <w:b/>
          <w:bCs/>
          <w:sz w:val="24"/>
          <w:szCs w:val="24"/>
        </w:rPr>
        <w:t>5-1.</w:t>
      </w:r>
    </w:p>
    <w:p w14:paraId="03FC5DFC" w14:textId="77777777" w:rsidR="00960253" w:rsidRDefault="00960253" w:rsidP="00DF686B">
      <w:pPr>
        <w:rPr>
          <w:b/>
          <w:bCs/>
          <w:sz w:val="24"/>
          <w:szCs w:val="24"/>
        </w:rPr>
      </w:pPr>
    </w:p>
    <w:p w14:paraId="29795D55" w14:textId="5EEDAAEB" w:rsidR="00B6432A" w:rsidRDefault="00B6432A" w:rsidP="00DF686B">
      <w:pPr>
        <w:rPr>
          <w:b/>
          <w:bCs/>
          <w:sz w:val="24"/>
          <w:szCs w:val="24"/>
        </w:rPr>
      </w:pPr>
      <w:r>
        <w:rPr>
          <w:b/>
          <w:bCs/>
          <w:sz w:val="24"/>
          <w:szCs w:val="24"/>
        </w:rPr>
        <w:t>RESOLUTION</w:t>
      </w:r>
      <w:r w:rsidR="00960253" w:rsidRPr="00960253">
        <w:rPr>
          <w:b/>
          <w:bCs/>
          <w:sz w:val="24"/>
          <w:szCs w:val="24"/>
        </w:rPr>
        <w:t xml:space="preserve"> #121</w:t>
      </w:r>
      <w:r w:rsidR="00960253">
        <w:rPr>
          <w:b/>
          <w:bCs/>
          <w:sz w:val="24"/>
          <w:szCs w:val="24"/>
        </w:rPr>
        <w:t>9</w:t>
      </w:r>
      <w:r w:rsidR="00960253" w:rsidRPr="00960253">
        <w:rPr>
          <w:b/>
          <w:bCs/>
          <w:sz w:val="24"/>
          <w:szCs w:val="24"/>
        </w:rPr>
        <w:t>2022.1 (</w:t>
      </w:r>
      <w:r>
        <w:rPr>
          <w:b/>
          <w:bCs/>
          <w:sz w:val="24"/>
          <w:szCs w:val="24"/>
        </w:rPr>
        <w:t>RECREATIONAL MARIJUANA FEE RESOLUTION)</w:t>
      </w:r>
    </w:p>
    <w:p w14:paraId="5EC2E27E" w14:textId="7577F5E7" w:rsidR="00775A03" w:rsidRDefault="00775A03" w:rsidP="00DF686B">
      <w:pPr>
        <w:rPr>
          <w:b/>
          <w:bCs/>
          <w:sz w:val="24"/>
          <w:szCs w:val="24"/>
        </w:rPr>
      </w:pPr>
    </w:p>
    <w:p w14:paraId="34333608" w14:textId="136CE5B2" w:rsidR="00775A03" w:rsidRPr="00C44B7D" w:rsidRDefault="00775A03" w:rsidP="00775A03">
      <w:pPr>
        <w:rPr>
          <w:b/>
          <w:bCs/>
          <w:sz w:val="24"/>
          <w:szCs w:val="24"/>
        </w:rPr>
      </w:pPr>
      <w:r>
        <w:rPr>
          <w:sz w:val="24"/>
          <w:szCs w:val="24"/>
        </w:rPr>
        <w:t>Radtke shared the fee schedule is based on a cost recovery model. The $1,650.00 can be justified through actual time and materials to process the application. It is a one</w:t>
      </w:r>
      <w:r w:rsidR="00C44B7D">
        <w:rPr>
          <w:sz w:val="24"/>
          <w:szCs w:val="24"/>
        </w:rPr>
        <w:t>-</w:t>
      </w:r>
      <w:r>
        <w:rPr>
          <w:sz w:val="24"/>
          <w:szCs w:val="24"/>
        </w:rPr>
        <w:t xml:space="preserve">time fee, and in answer to West’s question – it is not refundable. Bieganowski </w:t>
      </w:r>
      <w:r w:rsidR="00D34564">
        <w:rPr>
          <w:sz w:val="24"/>
          <w:szCs w:val="24"/>
        </w:rPr>
        <w:t xml:space="preserve">asked </w:t>
      </w:r>
      <w:r>
        <w:rPr>
          <w:sz w:val="24"/>
          <w:szCs w:val="24"/>
        </w:rPr>
        <w:t>how</w:t>
      </w:r>
      <w:r w:rsidR="00D34564">
        <w:rPr>
          <w:sz w:val="24"/>
          <w:szCs w:val="24"/>
        </w:rPr>
        <w:t xml:space="preserve"> did</w:t>
      </w:r>
      <w:r>
        <w:rPr>
          <w:sz w:val="24"/>
          <w:szCs w:val="24"/>
        </w:rPr>
        <w:t xml:space="preserve"> we got to these numbers</w:t>
      </w:r>
      <w:r w:rsidR="00D34564">
        <w:rPr>
          <w:sz w:val="24"/>
          <w:szCs w:val="24"/>
        </w:rPr>
        <w:t xml:space="preserve">? </w:t>
      </w:r>
      <w:r>
        <w:rPr>
          <w:sz w:val="24"/>
          <w:szCs w:val="24"/>
        </w:rPr>
        <w:t xml:space="preserve"> Mr. Graham indicated</w:t>
      </w:r>
      <w:r w:rsidR="00D34564">
        <w:rPr>
          <w:sz w:val="24"/>
          <w:szCs w:val="24"/>
        </w:rPr>
        <w:t xml:space="preserve"> you</w:t>
      </w:r>
      <w:r>
        <w:rPr>
          <w:sz w:val="24"/>
          <w:szCs w:val="24"/>
        </w:rPr>
        <w:t xml:space="preserve"> have to have a valid </w:t>
      </w:r>
      <w:proofErr w:type="gramStart"/>
      <w:r>
        <w:rPr>
          <w:sz w:val="24"/>
          <w:szCs w:val="24"/>
        </w:rPr>
        <w:t>fee,</w:t>
      </w:r>
      <w:proofErr w:type="gramEnd"/>
      <w:r>
        <w:rPr>
          <w:sz w:val="24"/>
          <w:szCs w:val="24"/>
        </w:rPr>
        <w:t xml:space="preserve"> Michigan Supreme Court has set precedent. If expenses are incurred far below the fee, it may be challenged. Marek asked if the fee can be reviewed annually, Radtke said the current medical marijuana fee schedule was set to be reviewed this year. Kramer stated attorney fees cannot be included in the fee, she has verified with counsel. </w:t>
      </w:r>
      <w:r w:rsidRPr="00C44B7D">
        <w:rPr>
          <w:b/>
          <w:bCs/>
          <w:sz w:val="24"/>
          <w:szCs w:val="24"/>
        </w:rPr>
        <w:t xml:space="preserve">Motion by Kramer, supported by Marek to enact RESOLUTION #12192022.1 (RECREATIONAL MARIJUANA FEE RESOLUTION) as </w:t>
      </w:r>
      <w:r w:rsidRPr="00C06366">
        <w:rPr>
          <w:b/>
          <w:bCs/>
          <w:sz w:val="24"/>
          <w:szCs w:val="24"/>
        </w:rPr>
        <w:t>presented with a</w:t>
      </w:r>
      <w:r w:rsidR="00620E13" w:rsidRPr="00C06366">
        <w:rPr>
          <w:b/>
          <w:bCs/>
          <w:sz w:val="24"/>
          <w:szCs w:val="24"/>
        </w:rPr>
        <w:t xml:space="preserve">n </w:t>
      </w:r>
      <w:r w:rsidRPr="00C06366">
        <w:rPr>
          <w:b/>
          <w:bCs/>
          <w:sz w:val="24"/>
          <w:szCs w:val="24"/>
        </w:rPr>
        <w:t>annual fee</w:t>
      </w:r>
      <w:r w:rsidRPr="00C44B7D">
        <w:rPr>
          <w:b/>
          <w:bCs/>
          <w:sz w:val="24"/>
          <w:szCs w:val="24"/>
        </w:rPr>
        <w:t xml:space="preserve"> set at $1,650.00.  Roll Call Vote: West – yes, McDonald – yes, Marek – yes, Bieganowski – </w:t>
      </w:r>
      <w:r w:rsidR="00C44B7D" w:rsidRPr="00C44B7D">
        <w:rPr>
          <w:b/>
          <w:bCs/>
          <w:sz w:val="24"/>
          <w:szCs w:val="24"/>
        </w:rPr>
        <w:t>no</w:t>
      </w:r>
      <w:r w:rsidRPr="00C44B7D">
        <w:rPr>
          <w:b/>
          <w:bCs/>
          <w:sz w:val="24"/>
          <w:szCs w:val="24"/>
        </w:rPr>
        <w:t>, Kramer – yes, Radtke – yes. Motion carried 5-1.</w:t>
      </w:r>
    </w:p>
    <w:p w14:paraId="4040E995" w14:textId="2BAC99AA" w:rsidR="00775A03" w:rsidRPr="00775A03" w:rsidRDefault="00775A03" w:rsidP="00775A03">
      <w:pPr>
        <w:rPr>
          <w:sz w:val="24"/>
          <w:szCs w:val="24"/>
        </w:rPr>
      </w:pPr>
    </w:p>
    <w:p w14:paraId="00E87A68" w14:textId="71ACA0CD" w:rsidR="00461D98" w:rsidRDefault="00461D98">
      <w:pPr>
        <w:rPr>
          <w:sz w:val="24"/>
          <w:szCs w:val="24"/>
        </w:rPr>
      </w:pPr>
    </w:p>
    <w:p w14:paraId="1943AD83" w14:textId="63B94D9A" w:rsidR="007041FF" w:rsidRDefault="00461D98">
      <w:pPr>
        <w:rPr>
          <w:sz w:val="24"/>
          <w:szCs w:val="24"/>
        </w:rPr>
      </w:pPr>
      <w:r w:rsidRPr="002000E0">
        <w:rPr>
          <w:sz w:val="24"/>
          <w:szCs w:val="24"/>
        </w:rPr>
        <w:t xml:space="preserve">PUBLIC COMMENT:  </w:t>
      </w:r>
    </w:p>
    <w:p w14:paraId="56E2F399" w14:textId="5BA80893" w:rsidR="00C44B7D" w:rsidRDefault="00C44B7D">
      <w:pPr>
        <w:rPr>
          <w:sz w:val="24"/>
          <w:szCs w:val="24"/>
        </w:rPr>
      </w:pPr>
    </w:p>
    <w:p w14:paraId="585DE0FE" w14:textId="0525A0D4" w:rsidR="00C44B7D" w:rsidRDefault="00C44B7D">
      <w:pPr>
        <w:rPr>
          <w:sz w:val="24"/>
          <w:szCs w:val="24"/>
        </w:rPr>
      </w:pPr>
      <w:r>
        <w:rPr>
          <w:sz w:val="24"/>
          <w:szCs w:val="24"/>
        </w:rPr>
        <w:t>David Petrove</w:t>
      </w:r>
      <w:r>
        <w:rPr>
          <w:sz w:val="24"/>
          <w:szCs w:val="24"/>
        </w:rPr>
        <w:tab/>
      </w:r>
      <w:r>
        <w:rPr>
          <w:sz w:val="24"/>
          <w:szCs w:val="24"/>
        </w:rPr>
        <w:tab/>
      </w:r>
      <w:r>
        <w:rPr>
          <w:sz w:val="24"/>
          <w:szCs w:val="24"/>
        </w:rPr>
        <w:tab/>
        <w:t>9988 Riley Road</w:t>
      </w:r>
    </w:p>
    <w:p w14:paraId="6A47DEDE" w14:textId="553CFB74" w:rsidR="00644A96" w:rsidRDefault="00C44B7D">
      <w:pPr>
        <w:rPr>
          <w:sz w:val="24"/>
          <w:szCs w:val="24"/>
        </w:rPr>
      </w:pPr>
      <w:r>
        <w:rPr>
          <w:sz w:val="24"/>
          <w:szCs w:val="24"/>
        </w:rPr>
        <w:t xml:space="preserve">A lot of people are determined not have marihuana. History of use, dating back to the 1940’s under taxation act. Then came the war on drugs. It is legal in 26 states and Canada. Start recognizing use and decriminalize it. </w:t>
      </w:r>
    </w:p>
    <w:p w14:paraId="79FA9ACC" w14:textId="77777777" w:rsidR="00644A96" w:rsidRDefault="00644A96">
      <w:pPr>
        <w:rPr>
          <w:sz w:val="24"/>
          <w:szCs w:val="24"/>
        </w:rPr>
      </w:pPr>
    </w:p>
    <w:p w14:paraId="2AFC3C28" w14:textId="623DDAAA" w:rsidR="00C44B7D" w:rsidRDefault="00C44B7D">
      <w:pPr>
        <w:rPr>
          <w:sz w:val="24"/>
          <w:szCs w:val="24"/>
        </w:rPr>
      </w:pPr>
      <w:r>
        <w:rPr>
          <w:sz w:val="24"/>
          <w:szCs w:val="24"/>
        </w:rPr>
        <w:t>Ann Taylor</w:t>
      </w:r>
      <w:r>
        <w:rPr>
          <w:sz w:val="24"/>
          <w:szCs w:val="24"/>
        </w:rPr>
        <w:tab/>
      </w:r>
      <w:r>
        <w:rPr>
          <w:sz w:val="24"/>
          <w:szCs w:val="24"/>
        </w:rPr>
        <w:tab/>
        <w:t>5566 Penn Lock Colony</w:t>
      </w:r>
    </w:p>
    <w:p w14:paraId="7843D74C" w14:textId="40868C6A" w:rsidR="00C44B7D" w:rsidRDefault="00C44B7D">
      <w:pPr>
        <w:rPr>
          <w:sz w:val="24"/>
          <w:szCs w:val="24"/>
        </w:rPr>
      </w:pPr>
      <w:r>
        <w:rPr>
          <w:sz w:val="24"/>
          <w:szCs w:val="24"/>
        </w:rPr>
        <w:t>Wished for clarification on distance from a church, Radtke said 1,000 feet. Kramer added schools and daycares as well.</w:t>
      </w:r>
    </w:p>
    <w:p w14:paraId="7C34E8A0" w14:textId="42521683" w:rsidR="00BA2328" w:rsidRDefault="00BA2328">
      <w:pPr>
        <w:rPr>
          <w:sz w:val="24"/>
          <w:szCs w:val="24"/>
        </w:rPr>
      </w:pPr>
    </w:p>
    <w:p w14:paraId="4EE11C77" w14:textId="77777777" w:rsidR="00BD2FCE" w:rsidRDefault="00BD2FCE">
      <w:pPr>
        <w:rPr>
          <w:sz w:val="24"/>
          <w:szCs w:val="24"/>
        </w:rPr>
      </w:pPr>
    </w:p>
    <w:p w14:paraId="76DAAAAE" w14:textId="238400F7" w:rsidR="00461D98" w:rsidRPr="006D7C51" w:rsidRDefault="00461D98">
      <w:pPr>
        <w:rPr>
          <w:b/>
          <w:bCs/>
          <w:sz w:val="24"/>
          <w:szCs w:val="24"/>
        </w:rPr>
      </w:pPr>
      <w:r w:rsidRPr="00B16D93">
        <w:rPr>
          <w:b/>
          <w:bCs/>
          <w:sz w:val="24"/>
          <w:szCs w:val="24"/>
        </w:rPr>
        <w:lastRenderedPageBreak/>
        <w:t>ADJOURNMENT</w:t>
      </w:r>
      <w:r>
        <w:rPr>
          <w:sz w:val="24"/>
          <w:szCs w:val="24"/>
        </w:rPr>
        <w:t xml:space="preserve">:  </w:t>
      </w:r>
      <w:r w:rsidR="00B16D93" w:rsidRPr="006D7C51">
        <w:rPr>
          <w:b/>
          <w:bCs/>
          <w:sz w:val="24"/>
          <w:szCs w:val="24"/>
        </w:rPr>
        <w:t xml:space="preserve">Motion by </w:t>
      </w:r>
      <w:r w:rsidR="00C44B7D">
        <w:rPr>
          <w:b/>
          <w:bCs/>
          <w:sz w:val="24"/>
          <w:szCs w:val="24"/>
        </w:rPr>
        <w:t xml:space="preserve">Kramer, supported by McDonald to </w:t>
      </w:r>
      <w:r w:rsidR="00B16D93" w:rsidRPr="006D7C51">
        <w:rPr>
          <w:b/>
          <w:bCs/>
          <w:sz w:val="24"/>
          <w:szCs w:val="24"/>
        </w:rPr>
        <w:t xml:space="preserve">adjourn at </w:t>
      </w:r>
      <w:r w:rsidR="00C44B7D">
        <w:rPr>
          <w:b/>
          <w:bCs/>
          <w:sz w:val="24"/>
          <w:szCs w:val="24"/>
        </w:rPr>
        <w:t>5:28 p.m.</w:t>
      </w:r>
      <w:r w:rsidR="00B16D93" w:rsidRPr="006D7C51">
        <w:rPr>
          <w:b/>
          <w:bCs/>
          <w:sz w:val="24"/>
          <w:szCs w:val="24"/>
        </w:rPr>
        <w:t xml:space="preserve"> Carried, </w:t>
      </w:r>
      <w:r w:rsidR="00BA2328" w:rsidRPr="006D7C51">
        <w:rPr>
          <w:b/>
          <w:bCs/>
          <w:sz w:val="24"/>
          <w:szCs w:val="24"/>
        </w:rPr>
        <w:t>5</w:t>
      </w:r>
      <w:r w:rsidR="00B16D93" w:rsidRPr="006D7C51">
        <w:rPr>
          <w:b/>
          <w:bCs/>
          <w:sz w:val="24"/>
          <w:szCs w:val="24"/>
        </w:rPr>
        <w:t>/</w:t>
      </w:r>
      <w:r w:rsidR="00C44B7D">
        <w:rPr>
          <w:b/>
          <w:bCs/>
          <w:sz w:val="24"/>
          <w:szCs w:val="24"/>
        </w:rPr>
        <w:t>1</w:t>
      </w:r>
      <w:r w:rsidR="00B16D93" w:rsidRPr="006D7C51">
        <w:rPr>
          <w:b/>
          <w:bCs/>
          <w:sz w:val="24"/>
          <w:szCs w:val="24"/>
        </w:rPr>
        <w:t>.</w:t>
      </w:r>
    </w:p>
    <w:p w14:paraId="1D19B8D9" w14:textId="7ED51AA5" w:rsidR="00B16D93" w:rsidRDefault="00B16D93">
      <w:pPr>
        <w:rPr>
          <w:sz w:val="24"/>
          <w:szCs w:val="24"/>
        </w:rPr>
      </w:pPr>
    </w:p>
    <w:p w14:paraId="506C2686" w14:textId="11EA811E" w:rsidR="00B16D93" w:rsidRDefault="00B16D93">
      <w:pPr>
        <w:rPr>
          <w:sz w:val="24"/>
          <w:szCs w:val="24"/>
        </w:rPr>
      </w:pPr>
    </w:p>
    <w:p w14:paraId="6C68233A" w14:textId="068115F8" w:rsidR="00B16D93" w:rsidRDefault="00B16D93">
      <w:pPr>
        <w:rPr>
          <w:sz w:val="24"/>
          <w:szCs w:val="24"/>
        </w:rPr>
      </w:pPr>
      <w:r>
        <w:rPr>
          <w:sz w:val="24"/>
          <w:szCs w:val="24"/>
        </w:rPr>
        <w:t>Respectfully submitted,</w:t>
      </w:r>
    </w:p>
    <w:p w14:paraId="21347428" w14:textId="7458EAAF" w:rsidR="00B16D93" w:rsidRDefault="00B16D93">
      <w:pPr>
        <w:rPr>
          <w:sz w:val="24"/>
          <w:szCs w:val="24"/>
        </w:rPr>
      </w:pPr>
    </w:p>
    <w:p w14:paraId="123038B5" w14:textId="5EFC386A" w:rsidR="00B16D93" w:rsidRDefault="00B16D93">
      <w:pPr>
        <w:rPr>
          <w:sz w:val="24"/>
          <w:szCs w:val="24"/>
        </w:rPr>
      </w:pPr>
    </w:p>
    <w:p w14:paraId="0D0D3159" w14:textId="3A56BE36" w:rsidR="00B16D93" w:rsidRDefault="00B16D93">
      <w:pPr>
        <w:rPr>
          <w:sz w:val="24"/>
          <w:szCs w:val="24"/>
        </w:rPr>
      </w:pPr>
      <w:r>
        <w:rPr>
          <w:sz w:val="24"/>
          <w:szCs w:val="24"/>
        </w:rPr>
        <w:t>Judith L. Kramer</w:t>
      </w:r>
    </w:p>
    <w:p w14:paraId="2CCBFE93" w14:textId="0C7C1D12" w:rsidR="00BF3DD7" w:rsidRDefault="00B16D93">
      <w:pPr>
        <w:rPr>
          <w:sz w:val="24"/>
          <w:szCs w:val="24"/>
        </w:rPr>
      </w:pPr>
      <w:r>
        <w:rPr>
          <w:sz w:val="24"/>
          <w:szCs w:val="24"/>
        </w:rPr>
        <w:t>Green Lake Township Clerk</w:t>
      </w:r>
    </w:p>
    <w:p w14:paraId="107403D9" w14:textId="77777777" w:rsidR="00BF3DD7" w:rsidRDefault="00BF3DD7">
      <w:pPr>
        <w:rPr>
          <w:sz w:val="24"/>
          <w:szCs w:val="24"/>
        </w:rPr>
      </w:pPr>
      <w:r>
        <w:rPr>
          <w:sz w:val="24"/>
          <w:szCs w:val="24"/>
        </w:rPr>
        <w:br w:type="page"/>
      </w:r>
    </w:p>
    <w:p w14:paraId="28E5A1C7" w14:textId="23328DBC" w:rsidR="00B16D93" w:rsidRDefault="00BF3DD7">
      <w:pPr>
        <w:rPr>
          <w:sz w:val="24"/>
          <w:szCs w:val="24"/>
        </w:rPr>
      </w:pPr>
      <w:r>
        <w:rPr>
          <w:sz w:val="24"/>
          <w:szCs w:val="24"/>
        </w:rPr>
        <w:lastRenderedPageBreak/>
        <w:t>Exhibit A.</w:t>
      </w:r>
    </w:p>
    <w:p w14:paraId="65741B2B" w14:textId="32433177" w:rsidR="00BF3DD7" w:rsidRDefault="00BF3DD7">
      <w:pPr>
        <w:rPr>
          <w:sz w:val="24"/>
          <w:szCs w:val="24"/>
        </w:rPr>
      </w:pPr>
    </w:p>
    <w:p w14:paraId="56CD6AD6" w14:textId="67FD069C" w:rsidR="00BF3DD7" w:rsidRDefault="002A1684">
      <w:pPr>
        <w:rPr>
          <w:sz w:val="24"/>
          <w:szCs w:val="24"/>
        </w:rPr>
      </w:pPr>
      <w:r>
        <w:rPr>
          <w:noProof/>
        </w:rPr>
        <w:drawing>
          <wp:inline distT="0" distB="0" distL="0" distR="0" wp14:anchorId="6798E024" wp14:editId="38DF423E">
            <wp:extent cx="2438400" cy="32512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38996" cy="3251994"/>
                    </a:xfrm>
                    <a:prstGeom prst="rect">
                      <a:avLst/>
                    </a:prstGeom>
                  </pic:spPr>
                </pic:pic>
              </a:graphicData>
            </a:graphic>
          </wp:inline>
        </w:drawing>
      </w:r>
    </w:p>
    <w:p w14:paraId="70F37073" w14:textId="5A26D3A7" w:rsidR="002A1684" w:rsidRDefault="002A1684">
      <w:pPr>
        <w:rPr>
          <w:sz w:val="24"/>
          <w:szCs w:val="24"/>
        </w:rPr>
      </w:pPr>
    </w:p>
    <w:p w14:paraId="4558B56F" w14:textId="65EA0DE2" w:rsidR="00E775C6" w:rsidRDefault="00E775C6">
      <w:pPr>
        <w:rPr>
          <w:sz w:val="24"/>
          <w:szCs w:val="24"/>
        </w:rPr>
      </w:pPr>
    </w:p>
    <w:p w14:paraId="1CC569CB" w14:textId="08F9896A" w:rsidR="00C379ED" w:rsidRDefault="00C379ED">
      <w:pPr>
        <w:rPr>
          <w:noProof/>
        </w:rPr>
      </w:pPr>
      <w:r>
        <w:rPr>
          <w:sz w:val="24"/>
          <w:szCs w:val="24"/>
        </w:rPr>
        <w:t xml:space="preserve"> </w:t>
      </w:r>
      <w:r w:rsidR="00E83697" w:rsidRPr="00E83697">
        <w:rPr>
          <w:noProof/>
        </w:rPr>
        <w:t xml:space="preserve"> </w:t>
      </w:r>
      <w:r w:rsidR="002A1684">
        <w:rPr>
          <w:noProof/>
        </w:rPr>
        <w:drawing>
          <wp:inline distT="0" distB="0" distL="0" distR="0" wp14:anchorId="681952AA" wp14:editId="2E853593">
            <wp:extent cx="2286000" cy="311948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89607" cy="3124403"/>
                    </a:xfrm>
                    <a:prstGeom prst="rect">
                      <a:avLst/>
                    </a:prstGeom>
                  </pic:spPr>
                </pic:pic>
              </a:graphicData>
            </a:graphic>
          </wp:inline>
        </w:drawing>
      </w:r>
    </w:p>
    <w:p w14:paraId="78C4B0DA" w14:textId="49779D52" w:rsidR="00E83697" w:rsidRDefault="00E83697">
      <w:pPr>
        <w:rPr>
          <w:noProof/>
        </w:rPr>
      </w:pPr>
    </w:p>
    <w:p w14:paraId="0CDB2417" w14:textId="127B4D93" w:rsidR="00E83697" w:rsidRPr="00C222FF" w:rsidRDefault="00E83697">
      <w:pPr>
        <w:rPr>
          <w:sz w:val="28"/>
          <w:szCs w:val="28"/>
        </w:rPr>
      </w:pPr>
    </w:p>
    <w:sectPr w:rsidR="00E83697" w:rsidRPr="00C222FF" w:rsidSect="0090522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1B789" w14:textId="77777777" w:rsidR="0066185F" w:rsidRDefault="0066185F" w:rsidP="0095436C">
      <w:pPr>
        <w:spacing w:line="240" w:lineRule="auto"/>
      </w:pPr>
      <w:r>
        <w:separator/>
      </w:r>
    </w:p>
  </w:endnote>
  <w:endnote w:type="continuationSeparator" w:id="0">
    <w:p w14:paraId="454681E4" w14:textId="77777777" w:rsidR="0066185F" w:rsidRDefault="0066185F" w:rsidP="009543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A265" w14:textId="77777777" w:rsidR="00C80530" w:rsidRDefault="00C805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FE86" w14:textId="77777777" w:rsidR="00C80530" w:rsidRDefault="00C805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AC89" w14:textId="77777777" w:rsidR="00C80530" w:rsidRDefault="00C80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BE6AF" w14:textId="77777777" w:rsidR="0066185F" w:rsidRDefault="0066185F" w:rsidP="0095436C">
      <w:pPr>
        <w:spacing w:line="240" w:lineRule="auto"/>
      </w:pPr>
      <w:r>
        <w:separator/>
      </w:r>
    </w:p>
  </w:footnote>
  <w:footnote w:type="continuationSeparator" w:id="0">
    <w:p w14:paraId="0B5B2E14" w14:textId="77777777" w:rsidR="0066185F" w:rsidRDefault="0066185F" w:rsidP="009543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DB7F" w14:textId="77777777" w:rsidR="00C80530" w:rsidRDefault="00C80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08DA" w14:textId="0F30B28A" w:rsidR="0095436C" w:rsidRDefault="0095436C" w:rsidP="0095436C">
    <w:pPr>
      <w:pStyle w:val="Header"/>
      <w:jc w:val="right"/>
    </w:pPr>
    <w:r>
      <w:t xml:space="preserve">GLT Board </w:t>
    </w:r>
    <w:r w:rsidR="000513A7">
      <w:t>12.</w:t>
    </w:r>
    <w:r w:rsidR="00846524">
      <w:t>19</w:t>
    </w:r>
    <w:r w:rsidR="000513A7">
      <w:t>.22</w:t>
    </w:r>
  </w:p>
  <w:p w14:paraId="598E55AD" w14:textId="53C3B8B2" w:rsidR="0095436C" w:rsidRDefault="0095436C" w:rsidP="0095436C">
    <w:pPr>
      <w:pStyle w:val="Header"/>
      <w:jc w:val="right"/>
    </w:pPr>
    <w:r>
      <w:t>Page</w:t>
    </w:r>
    <w:r w:rsidR="0090522B">
      <w:t xml:space="preserve"> </w:t>
    </w:r>
    <w:r w:rsidR="0090522B">
      <w:fldChar w:fldCharType="begin"/>
    </w:r>
    <w:r w:rsidR="0090522B">
      <w:instrText xml:space="preserve"> PAGE   \* MERGEFORMAT </w:instrText>
    </w:r>
    <w:r w:rsidR="0090522B">
      <w:fldChar w:fldCharType="separate"/>
    </w:r>
    <w:r w:rsidR="0090522B">
      <w:rPr>
        <w:noProof/>
      </w:rPr>
      <w:t>1</w:t>
    </w:r>
    <w:r w:rsidR="0090522B">
      <w:rPr>
        <w:noProof/>
      </w:rPr>
      <w:fldChar w:fldCharType="end"/>
    </w:r>
    <w:r>
      <w:t xml:space="preserve"> </w:t>
    </w:r>
  </w:p>
  <w:p w14:paraId="71C0D434" w14:textId="77777777" w:rsidR="0095436C" w:rsidRDefault="009543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173E" w14:textId="20C974D0" w:rsidR="00C80530" w:rsidRDefault="00C80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92F0F"/>
    <w:multiLevelType w:val="hybridMultilevel"/>
    <w:tmpl w:val="5298E434"/>
    <w:lvl w:ilvl="0" w:tplc="BB6A5708">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66447E"/>
    <w:multiLevelType w:val="hybridMultilevel"/>
    <w:tmpl w:val="EFE839A8"/>
    <w:lvl w:ilvl="0" w:tplc="3FF85CC2">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1368522">
    <w:abstractNumId w:val="1"/>
  </w:num>
  <w:num w:numId="2" w16cid:durableId="1469740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2FF"/>
    <w:rsid w:val="00020250"/>
    <w:rsid w:val="00024991"/>
    <w:rsid w:val="000513A7"/>
    <w:rsid w:val="0008315D"/>
    <w:rsid w:val="00093B07"/>
    <w:rsid w:val="000B5186"/>
    <w:rsid w:val="000F23D1"/>
    <w:rsid w:val="000F430D"/>
    <w:rsid w:val="00113A11"/>
    <w:rsid w:val="00115110"/>
    <w:rsid w:val="00117878"/>
    <w:rsid w:val="00165F77"/>
    <w:rsid w:val="001A4E4F"/>
    <w:rsid w:val="001B74C5"/>
    <w:rsid w:val="002000E0"/>
    <w:rsid w:val="00220540"/>
    <w:rsid w:val="0022600F"/>
    <w:rsid w:val="00254E50"/>
    <w:rsid w:val="00257250"/>
    <w:rsid w:val="00257461"/>
    <w:rsid w:val="00260803"/>
    <w:rsid w:val="002701B2"/>
    <w:rsid w:val="002A1684"/>
    <w:rsid w:val="002C3002"/>
    <w:rsid w:val="002D0255"/>
    <w:rsid w:val="002E00F7"/>
    <w:rsid w:val="0032115F"/>
    <w:rsid w:val="00366686"/>
    <w:rsid w:val="0038509A"/>
    <w:rsid w:val="003C37F1"/>
    <w:rsid w:val="003D31D9"/>
    <w:rsid w:val="004002E4"/>
    <w:rsid w:val="0045716E"/>
    <w:rsid w:val="00461D98"/>
    <w:rsid w:val="0046737A"/>
    <w:rsid w:val="004729F2"/>
    <w:rsid w:val="00495D07"/>
    <w:rsid w:val="004C5344"/>
    <w:rsid w:val="004D0F13"/>
    <w:rsid w:val="004E1D09"/>
    <w:rsid w:val="00507790"/>
    <w:rsid w:val="0051580D"/>
    <w:rsid w:val="005559B6"/>
    <w:rsid w:val="00567F75"/>
    <w:rsid w:val="00581C7C"/>
    <w:rsid w:val="00581F15"/>
    <w:rsid w:val="005D497F"/>
    <w:rsid w:val="005D5194"/>
    <w:rsid w:val="005F6277"/>
    <w:rsid w:val="00620BA1"/>
    <w:rsid w:val="00620E13"/>
    <w:rsid w:val="00644A96"/>
    <w:rsid w:val="006610C2"/>
    <w:rsid w:val="0066185F"/>
    <w:rsid w:val="006627FF"/>
    <w:rsid w:val="00664EDF"/>
    <w:rsid w:val="006B62B3"/>
    <w:rsid w:val="006D366B"/>
    <w:rsid w:val="006D4159"/>
    <w:rsid w:val="006D7C51"/>
    <w:rsid w:val="006E0653"/>
    <w:rsid w:val="006F0A49"/>
    <w:rsid w:val="007041FF"/>
    <w:rsid w:val="0073500D"/>
    <w:rsid w:val="007655CF"/>
    <w:rsid w:val="00765A47"/>
    <w:rsid w:val="00775A03"/>
    <w:rsid w:val="00776A43"/>
    <w:rsid w:val="0079357D"/>
    <w:rsid w:val="007B0D24"/>
    <w:rsid w:val="007C454D"/>
    <w:rsid w:val="007C6B3C"/>
    <w:rsid w:val="007F464A"/>
    <w:rsid w:val="00823895"/>
    <w:rsid w:val="00835D4D"/>
    <w:rsid w:val="00846524"/>
    <w:rsid w:val="008911C2"/>
    <w:rsid w:val="008931AF"/>
    <w:rsid w:val="008A5141"/>
    <w:rsid w:val="008B4A3E"/>
    <w:rsid w:val="008B65D7"/>
    <w:rsid w:val="008E472F"/>
    <w:rsid w:val="008F2919"/>
    <w:rsid w:val="009023EF"/>
    <w:rsid w:val="0090522B"/>
    <w:rsid w:val="009114AB"/>
    <w:rsid w:val="0091785D"/>
    <w:rsid w:val="009208CD"/>
    <w:rsid w:val="00937732"/>
    <w:rsid w:val="00941AFE"/>
    <w:rsid w:val="0095436C"/>
    <w:rsid w:val="00956FFF"/>
    <w:rsid w:val="00960253"/>
    <w:rsid w:val="009712B1"/>
    <w:rsid w:val="00977E98"/>
    <w:rsid w:val="00987630"/>
    <w:rsid w:val="00987821"/>
    <w:rsid w:val="00997AB4"/>
    <w:rsid w:val="00997DDD"/>
    <w:rsid w:val="009F5660"/>
    <w:rsid w:val="00A43485"/>
    <w:rsid w:val="00A55AF1"/>
    <w:rsid w:val="00A948C4"/>
    <w:rsid w:val="00AC573E"/>
    <w:rsid w:val="00B11A7B"/>
    <w:rsid w:val="00B16D93"/>
    <w:rsid w:val="00B209B7"/>
    <w:rsid w:val="00B41942"/>
    <w:rsid w:val="00B553DC"/>
    <w:rsid w:val="00B6432A"/>
    <w:rsid w:val="00B766A9"/>
    <w:rsid w:val="00B80371"/>
    <w:rsid w:val="00BA2328"/>
    <w:rsid w:val="00BC29B1"/>
    <w:rsid w:val="00BD2FCE"/>
    <w:rsid w:val="00BD368A"/>
    <w:rsid w:val="00BF350A"/>
    <w:rsid w:val="00BF3DD7"/>
    <w:rsid w:val="00BF7664"/>
    <w:rsid w:val="00C06366"/>
    <w:rsid w:val="00C222FF"/>
    <w:rsid w:val="00C379ED"/>
    <w:rsid w:val="00C44B7D"/>
    <w:rsid w:val="00C46177"/>
    <w:rsid w:val="00C65404"/>
    <w:rsid w:val="00C65948"/>
    <w:rsid w:val="00C80530"/>
    <w:rsid w:val="00C979CE"/>
    <w:rsid w:val="00CB4C67"/>
    <w:rsid w:val="00CC3104"/>
    <w:rsid w:val="00CD5D8E"/>
    <w:rsid w:val="00CD7563"/>
    <w:rsid w:val="00CD7AA3"/>
    <w:rsid w:val="00D04EB6"/>
    <w:rsid w:val="00D12468"/>
    <w:rsid w:val="00D13B88"/>
    <w:rsid w:val="00D34564"/>
    <w:rsid w:val="00D4294B"/>
    <w:rsid w:val="00D739D3"/>
    <w:rsid w:val="00D77924"/>
    <w:rsid w:val="00D9787B"/>
    <w:rsid w:val="00DA7383"/>
    <w:rsid w:val="00DA7D35"/>
    <w:rsid w:val="00DB177D"/>
    <w:rsid w:val="00DB5AD3"/>
    <w:rsid w:val="00DC107B"/>
    <w:rsid w:val="00DD1799"/>
    <w:rsid w:val="00DD3C94"/>
    <w:rsid w:val="00DF686B"/>
    <w:rsid w:val="00E230D5"/>
    <w:rsid w:val="00E42AE9"/>
    <w:rsid w:val="00E775C6"/>
    <w:rsid w:val="00E83697"/>
    <w:rsid w:val="00EB2642"/>
    <w:rsid w:val="00ED37E8"/>
    <w:rsid w:val="00EE2345"/>
    <w:rsid w:val="00EF1104"/>
    <w:rsid w:val="00EF69B0"/>
    <w:rsid w:val="00F2519C"/>
    <w:rsid w:val="00F56B7D"/>
    <w:rsid w:val="00F7185B"/>
    <w:rsid w:val="00F748AC"/>
    <w:rsid w:val="00F80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E69E1"/>
  <w15:chartTrackingRefBased/>
  <w15:docId w15:val="{7C8CE197-E581-46FC-A10D-3D9411CD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36C"/>
    <w:pPr>
      <w:tabs>
        <w:tab w:val="center" w:pos="4680"/>
        <w:tab w:val="right" w:pos="9360"/>
      </w:tabs>
      <w:spacing w:line="240" w:lineRule="auto"/>
    </w:pPr>
  </w:style>
  <w:style w:type="character" w:customStyle="1" w:styleId="HeaderChar">
    <w:name w:val="Header Char"/>
    <w:basedOn w:val="DefaultParagraphFont"/>
    <w:link w:val="Header"/>
    <w:uiPriority w:val="99"/>
    <w:rsid w:val="0095436C"/>
  </w:style>
  <w:style w:type="paragraph" w:styleId="Footer">
    <w:name w:val="footer"/>
    <w:basedOn w:val="Normal"/>
    <w:link w:val="FooterChar"/>
    <w:uiPriority w:val="99"/>
    <w:unhideWhenUsed/>
    <w:rsid w:val="0095436C"/>
    <w:pPr>
      <w:tabs>
        <w:tab w:val="center" w:pos="4680"/>
        <w:tab w:val="right" w:pos="9360"/>
      </w:tabs>
      <w:spacing w:line="240" w:lineRule="auto"/>
    </w:pPr>
  </w:style>
  <w:style w:type="character" w:customStyle="1" w:styleId="FooterChar">
    <w:name w:val="Footer Char"/>
    <w:basedOn w:val="DefaultParagraphFont"/>
    <w:link w:val="Footer"/>
    <w:uiPriority w:val="99"/>
    <w:rsid w:val="0095436C"/>
  </w:style>
  <w:style w:type="paragraph" w:styleId="ListParagraph">
    <w:name w:val="List Paragraph"/>
    <w:basedOn w:val="Normal"/>
    <w:uiPriority w:val="34"/>
    <w:qFormat/>
    <w:rsid w:val="00997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Kramer</dc:creator>
  <cp:keywords/>
  <dc:description/>
  <cp:lastModifiedBy>Marvin Radtke</cp:lastModifiedBy>
  <cp:revision>2</cp:revision>
  <cp:lastPrinted>2022-12-13T22:20:00Z</cp:lastPrinted>
  <dcterms:created xsi:type="dcterms:W3CDTF">2023-01-11T13:11:00Z</dcterms:created>
  <dcterms:modified xsi:type="dcterms:W3CDTF">2023-01-11T13:11:00Z</dcterms:modified>
</cp:coreProperties>
</file>